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5586D" w14:textId="7A397D7B" w:rsidR="00A15BE5" w:rsidRDefault="0036775E" w:rsidP="00CD39D7">
      <w:pPr>
        <w:jc w:val="center"/>
        <w:rPr>
          <w:rFonts w:ascii="Times New Roman" w:hAnsi="Times New Roman" w:cs="Times New Roman"/>
          <w:sz w:val="32"/>
          <w:szCs w:val="32"/>
        </w:rPr>
      </w:pPr>
      <w:r w:rsidRPr="0036775E">
        <w:drawing>
          <wp:anchor distT="0" distB="0" distL="114300" distR="114300" simplePos="0" relativeHeight="251658240" behindDoc="1" locked="0" layoutInCell="1" allowOverlap="1" wp14:anchorId="0A8FE06E" wp14:editId="7CE7CFA0">
            <wp:simplePos x="0" y="0"/>
            <wp:positionH relativeFrom="column">
              <wp:posOffset>-171450</wp:posOffset>
            </wp:positionH>
            <wp:positionV relativeFrom="paragraph">
              <wp:posOffset>-152400</wp:posOffset>
            </wp:positionV>
            <wp:extent cx="7010400" cy="10020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pict w14:anchorId="58CECC69"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83.25pt;height:135pt" fillcolor="#06c" strokecolor="#9cf" strokeweight="1.5pt">
            <v:shadow on="t" color="#900"/>
            <v:textpath style="font-family:&quot;Impact&quot;;v-text-kern:t" trim="t" fitpath="t" string="Мы танцуем и  поем – &#10; вместе  весело   живём!&#10;"/>
          </v:shape>
        </w:pict>
      </w:r>
      <w:r w:rsidR="00615D72" w:rsidRPr="00615D7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5E5032" w14:textId="248EE94F" w:rsidR="00A15BE5" w:rsidRPr="001833E6" w:rsidRDefault="00615D72" w:rsidP="00CD39D7">
      <w:pPr>
        <w:ind w:firstLine="708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0070C0"/>
          <w:sz w:val="44"/>
          <w:szCs w:val="44"/>
        </w:rPr>
        <w:t>Музыкальное развитие</w:t>
      </w:r>
      <w:r w:rsidRPr="00A15B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оказывает ничем не заменимое воздействие на общее развитие малыша: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формируется   эмоциональная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сфера,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совершенствуется мышление,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ребенок становится чутким к красоте в искусстве и жизни. </w:t>
      </w:r>
    </w:p>
    <w:p w14:paraId="2A377F15" w14:textId="77777777" w:rsidR="00615D72" w:rsidRPr="001833E6" w:rsidRDefault="00615D72" w:rsidP="00CD39D7">
      <w:pPr>
        <w:ind w:firstLine="708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Очень важно, чтобы  уже  в   раннем  возрасте  рядом  с  ребенком оказался взрослый, который  смог бы раскрыть перед ним красоту музыки, дать возможность ее прочувствовать.</w:t>
      </w:r>
    </w:p>
    <w:p w14:paraId="2E131834" w14:textId="77777777" w:rsidR="00615D72" w:rsidRPr="001833E6" w:rsidRDefault="00615D72" w:rsidP="00CD39D7">
      <w:pPr>
        <w:ind w:firstLine="708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Во всем мире признано, что лучшие условия для развития воспитания ребенка раннего возраста,  в  том  числе  и  му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зыкального, создаются в семье. Это зависит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от врожденных музыкальных задатков, образа жизни семьи, ее традиций,  отношения  к   музыке   и   музыкальной   деятельности,  от  общей культуры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>…</w:t>
      </w:r>
    </w:p>
    <w:p w14:paraId="2D9458FC" w14:textId="77777777" w:rsidR="00A15BE5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  знакомство с музыкой. Отсутствие 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музыкальных впечатлений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делает невозможным усвоение 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музыкального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языка. </w:t>
      </w:r>
    </w:p>
    <w:p w14:paraId="2F268A13" w14:textId="39C879F8" w:rsidR="00615D72" w:rsidRPr="001833E6" w:rsidRDefault="00615D72" w:rsidP="00CD39D7">
      <w:pPr>
        <w:ind w:firstLine="708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Младенец рождается с практически неразвитым   </w:t>
      </w:r>
      <w:r w:rsidR="00CD39D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зрительным анализатором, но он уже способен различать многие звуки и необычайно чутко реагировать на них.  Первые реакции на звуки довольно примитивны: вздрагивание, </w:t>
      </w:r>
      <w:r w:rsidR="0036775E" w:rsidRPr="0036775E">
        <w:lastRenderedPageBreak/>
        <w:drawing>
          <wp:anchor distT="0" distB="0" distL="114300" distR="114300" simplePos="0" relativeHeight="251659264" behindDoc="1" locked="0" layoutInCell="1" allowOverlap="1" wp14:anchorId="5AFBEAD8" wp14:editId="7622DA21">
            <wp:simplePos x="0" y="0"/>
            <wp:positionH relativeFrom="column">
              <wp:posOffset>-104775</wp:posOffset>
            </wp:positionH>
            <wp:positionV relativeFrom="paragraph">
              <wp:posOffset>-142875</wp:posOffset>
            </wp:positionV>
            <wp:extent cx="6915150" cy="10096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звуковысотный слух</w:t>
      </w:r>
      <w:r w:rsidR="003A7AE0" w:rsidRPr="001833E6">
        <w:rPr>
          <w:rFonts w:ascii="Times New Roman" w:hAnsi="Times New Roman" w:cs="Times New Roman"/>
          <w:b/>
          <w:color w:val="7030A0"/>
          <w:sz w:val="36"/>
          <w:szCs w:val="36"/>
        </w:rPr>
        <w:t>.</w:t>
      </w:r>
    </w:p>
    <w:p w14:paraId="748BBC29" w14:textId="77777777" w:rsidR="003A7AE0" w:rsidRPr="001833E6" w:rsidRDefault="00615D72" w:rsidP="00CD39D7">
      <w:pPr>
        <w:ind w:firstLine="708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Чувство ритма заложено в каждом ребенке, но чувству музыки  можно и обучить. Нужно слушать вместе с ребенком любую музыку, а также детские и колыбельные песенки. Следует поощрять в  нем желание танцевать, маршировать, прихлопывать в ладоши, поощрять также желание играть на музыкальных инструментах. Первым   инструментом  может   быть   один   из ударных, а таковым может  служить   все, начиная от сковородки и заканчивая бубном.</w:t>
      </w:r>
    </w:p>
    <w:p w14:paraId="2FBE791E" w14:textId="77777777" w:rsidR="00A15BE5" w:rsidRPr="001833E6" w:rsidRDefault="00615D72" w:rsidP="00CD39D7">
      <w:pPr>
        <w:ind w:firstLine="708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С.Лупан в своей книге «Поверь в свое дитя» призывает родителей</w:t>
      </w:r>
      <w:r w:rsidRPr="001833E6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: </w:t>
      </w:r>
      <w:r w:rsidRPr="00814D10">
        <w:rPr>
          <w:rFonts w:ascii="Times New Roman" w:hAnsi="Times New Roman" w:cs="Times New Roman"/>
          <w:b/>
          <w:i/>
          <w:color w:val="FF0000"/>
          <w:sz w:val="40"/>
          <w:szCs w:val="40"/>
        </w:rPr>
        <w:t>«Пойте!»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Если родители стесняются своего пения, лучше делать это только в присутствии малыша.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Следует петь детские песни, для того чтобы ребенок усвоил  серию простых мелодий и научился их воспроизводить, нужно петь и «взрослые» песни. </w:t>
      </w:r>
    </w:p>
    <w:p w14:paraId="39393011" w14:textId="77777777" w:rsidR="00615D72" w:rsidRPr="001833E6" w:rsidRDefault="00615D72" w:rsidP="00CD39D7">
      <w:pPr>
        <w:ind w:firstLine="708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14:paraId="61F5D08B" w14:textId="77777777" w:rsidR="003A7AE0" w:rsidRPr="001833E6" w:rsidRDefault="00615D72" w:rsidP="00CD39D7">
      <w:pPr>
        <w:ind w:firstLine="708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С.Лупан рекомендует родителям приобрести для двухлетнего ребенка -</w:t>
      </w:r>
      <w:r w:rsidR="003A7AE0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магнитофон или плеер.  Это даст возможность малышу самому слушать музыку.</w:t>
      </w:r>
    </w:p>
    <w:p w14:paraId="2E4E5291" w14:textId="3DAD4BD6" w:rsidR="003A7AE0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="00CD39D7">
        <w:rPr>
          <w:rFonts w:ascii="Times New Roman" w:hAnsi="Times New Roman" w:cs="Times New Roman"/>
          <w:b/>
          <w:color w:val="7030A0"/>
          <w:sz w:val="36"/>
          <w:szCs w:val="36"/>
        </w:rPr>
        <w:tab/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Нужно записывать на кассеты, диски разную музыку (хорошего качества), называть имена исполнителей, обращать внимание ребенка на красоту человеческого голоса, его неповторимость.</w:t>
      </w:r>
    </w:p>
    <w:p w14:paraId="0DC25800" w14:textId="77777777" w:rsidR="003A7AE0" w:rsidRPr="001833E6" w:rsidRDefault="003A7AE0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14:paraId="73B6AAE0" w14:textId="6E760AEE" w:rsidR="00615D72" w:rsidRPr="003A7AE0" w:rsidRDefault="0036775E" w:rsidP="00814D10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36775E">
        <w:lastRenderedPageBreak/>
        <w:drawing>
          <wp:anchor distT="0" distB="0" distL="114300" distR="114300" simplePos="0" relativeHeight="251660288" behindDoc="1" locked="0" layoutInCell="1" allowOverlap="1" wp14:anchorId="418E4997" wp14:editId="0AB92643">
            <wp:simplePos x="0" y="0"/>
            <wp:positionH relativeFrom="column">
              <wp:posOffset>-142875</wp:posOffset>
            </wp:positionH>
            <wp:positionV relativeFrom="paragraph">
              <wp:posOffset>-133350</wp:posOffset>
            </wp:positionV>
            <wp:extent cx="6943725" cy="100203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D72" w:rsidRPr="003A7AE0">
        <w:rPr>
          <w:rFonts w:ascii="Times New Roman" w:hAnsi="Times New Roman" w:cs="Times New Roman"/>
          <w:b/>
          <w:i/>
          <w:color w:val="FF0000"/>
          <w:sz w:val="44"/>
          <w:szCs w:val="44"/>
        </w:rPr>
        <w:t>Для музыкального развития в семье используют следующие педагогические методы:</w:t>
      </w:r>
    </w:p>
    <w:p w14:paraId="41C63A07" w14:textId="77777777" w:rsidR="003A7AE0" w:rsidRPr="001833E6" w:rsidRDefault="00615D72" w:rsidP="003A7AE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A7AE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Наглядно-слуховой метод </w:t>
      </w:r>
      <w:r w:rsidRPr="003A7AE0">
        <w:rPr>
          <w:rFonts w:ascii="Times New Roman" w:hAnsi="Times New Roman" w:cs="Times New Roman"/>
          <w:sz w:val="32"/>
          <w:szCs w:val="32"/>
        </w:rPr>
        <w:t xml:space="preserve">—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основной. </w:t>
      </w:r>
    </w:p>
    <w:p w14:paraId="6CACF2AF" w14:textId="77777777" w:rsidR="00615D72" w:rsidRPr="001833E6" w:rsidRDefault="00615D72" w:rsidP="003A7AE0">
      <w:pPr>
        <w:pStyle w:val="a4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Если ребенок растет в семье,  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14:paraId="41E7231A" w14:textId="77777777" w:rsidR="003A7AE0" w:rsidRPr="001833E6" w:rsidRDefault="003A7AE0" w:rsidP="003A7AE0">
      <w:pPr>
        <w:pStyle w:val="a4"/>
        <w:rPr>
          <w:rFonts w:ascii="Times New Roman" w:hAnsi="Times New Roman" w:cs="Times New Roman"/>
          <w:color w:val="7030A0"/>
          <w:sz w:val="32"/>
          <w:szCs w:val="32"/>
        </w:rPr>
      </w:pPr>
    </w:p>
    <w:p w14:paraId="5B3A7C47" w14:textId="77777777" w:rsidR="00615D72" w:rsidRDefault="00615D72" w:rsidP="003A7AE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A7AE0">
        <w:rPr>
          <w:rFonts w:ascii="Times New Roman" w:hAnsi="Times New Roman" w:cs="Times New Roman"/>
          <w:b/>
          <w:i/>
          <w:color w:val="FF0000"/>
          <w:sz w:val="32"/>
          <w:szCs w:val="32"/>
        </w:rPr>
        <w:t>Наглядно-зрительный метод</w:t>
      </w:r>
      <w:r w:rsidRPr="003A7AE0">
        <w:rPr>
          <w:rFonts w:ascii="Times New Roman" w:hAnsi="Times New Roman" w:cs="Times New Roman"/>
          <w:sz w:val="32"/>
          <w:szCs w:val="32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в семейном воспитании имеет свои преимущества. Он предполагает показ детям книг с репродукциями картин, знакомство  малышей с народными традициями, обрядами. </w:t>
      </w:r>
    </w:p>
    <w:p w14:paraId="6DBE95D8" w14:textId="77777777" w:rsidR="00814D10" w:rsidRPr="001833E6" w:rsidRDefault="00814D10" w:rsidP="00814D10">
      <w:pPr>
        <w:pStyle w:val="a4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14:paraId="43876872" w14:textId="77777777" w:rsidR="00615D72" w:rsidRPr="001833E6" w:rsidRDefault="00615D72" w:rsidP="001833E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FF0000"/>
          <w:sz w:val="32"/>
          <w:szCs w:val="32"/>
        </w:rPr>
        <w:t>Словесный метод</w:t>
      </w:r>
      <w:r w:rsidRPr="001833E6">
        <w:rPr>
          <w:rFonts w:ascii="Times New Roman" w:hAnsi="Times New Roman" w:cs="Times New Roman"/>
          <w:sz w:val="32"/>
          <w:szCs w:val="32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тоже важен. Краткие беседы о музыке, реплики-взрослого помогают ребенку настроиться на ее восприятие. Во время слушания взрослый может обратить  внимание ребенка на смену настроений, на изменения  в  звучании.</w:t>
      </w:r>
      <w:r w:rsidRPr="001833E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88C6CAF" w14:textId="483F5068" w:rsidR="00814D10" w:rsidRPr="00CD39D7" w:rsidRDefault="00615D72" w:rsidP="00CD39D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Практический метод</w:t>
      </w:r>
      <w:r w:rsidRPr="001833E6">
        <w:rPr>
          <w:rFonts w:ascii="Times New Roman" w:hAnsi="Times New Roman" w:cs="Times New Roman"/>
          <w:sz w:val="32"/>
          <w:szCs w:val="32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(обучение игре на детских музыкальных инструментах, </w:t>
      </w:r>
      <w:proofErr w:type="gramStart"/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пению  музыкально</w:t>
      </w:r>
      <w:proofErr w:type="gramEnd"/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- ритмическим движениям) позволяет ребенку овладеть определенными умениями и навыками исполнительства и творчества.</w:t>
      </w:r>
    </w:p>
    <w:p w14:paraId="6BB23CF5" w14:textId="7BFD8631" w:rsidR="001833E6" w:rsidRPr="0036775E" w:rsidRDefault="00814D10" w:rsidP="003677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084CF0F" wp14:editId="12312E1D">
            <wp:extent cx="3237877" cy="2047240"/>
            <wp:effectExtent l="0" t="0" r="0" b="0"/>
            <wp:docPr id="3" name="Рисунок 2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 rotWithShape="1">
                    <a:blip r:embed="rId7"/>
                    <a:srcRect l="11026" t="9449" b="7248"/>
                    <a:stretch/>
                  </pic:blipFill>
                  <pic:spPr bwMode="auto">
                    <a:xfrm>
                      <a:off x="0" y="0"/>
                      <a:ext cx="3377204" cy="2135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33E6" w:rsidRPr="0036775E" w:rsidSect="0036775E">
      <w:pgSz w:w="11906" w:h="16838"/>
      <w:pgMar w:top="720" w:right="720" w:bottom="426" w:left="720" w:header="708" w:footer="708" w:gutter="0"/>
      <w:pgBorders w:offsetFrom="page">
        <w:top w:val="thinThickMediumGap" w:sz="36" w:space="24" w:color="FF0000"/>
        <w:left w:val="thinThickMediumGap" w:sz="36" w:space="24" w:color="FF0000"/>
        <w:bottom w:val="thickThinMediumGap" w:sz="36" w:space="24" w:color="FF0000"/>
        <w:right w:val="thickThinMediumGap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435DB"/>
    <w:multiLevelType w:val="hybridMultilevel"/>
    <w:tmpl w:val="B6BE17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D72"/>
    <w:rsid w:val="001833E6"/>
    <w:rsid w:val="0036775E"/>
    <w:rsid w:val="003A7AE0"/>
    <w:rsid w:val="00615D72"/>
    <w:rsid w:val="00722B95"/>
    <w:rsid w:val="00814D10"/>
    <w:rsid w:val="009B3654"/>
    <w:rsid w:val="00A15BE5"/>
    <w:rsid w:val="00C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8C6C9A"/>
  <w15:docId w15:val="{0E65956A-4C15-4750-B03D-0307D6E5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D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7A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DA9E-61BA-49A4-A9DB-D6A1DEC8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</cp:revision>
  <cp:lastPrinted>2012-03-25T07:50:00Z</cp:lastPrinted>
  <dcterms:created xsi:type="dcterms:W3CDTF">2012-03-25T06:48:00Z</dcterms:created>
  <dcterms:modified xsi:type="dcterms:W3CDTF">2020-10-27T16:00:00Z</dcterms:modified>
</cp:coreProperties>
</file>