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AF" w:rsidRDefault="004D2F02" w:rsidP="00C7289A">
      <w:pPr>
        <w:tabs>
          <w:tab w:val="left" w:pos="11670"/>
          <w:tab w:val="right" w:pos="14853"/>
        </w:tabs>
        <w:spacing w:after="0"/>
        <w:rPr>
          <w:shd w:val="clear" w:color="auto" w:fill="FFFFFF" w:themeFill="background1"/>
        </w:rPr>
      </w:pPr>
      <w:r>
        <w:rPr>
          <w:noProof/>
          <w:shd w:val="clear" w:color="auto" w:fill="FFFFFF" w:themeFill="background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1499650</wp:posOffset>
            </wp:positionH>
            <wp:positionV relativeFrom="paragraph">
              <wp:posOffset>-1128176</wp:posOffset>
            </wp:positionV>
            <wp:extent cx="6761918" cy="9296400"/>
            <wp:effectExtent l="1295400" t="0" r="1258132" b="0"/>
            <wp:wrapNone/>
            <wp:docPr id="1" name="Рисунок 1" descr="C:\Documents and Settings\Admin.MICROSOF-378999\Мои документы\Мои рисунки\мз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378999\Мои документы\Мои рисунки\мз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1918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89A">
        <w:rPr>
          <w:shd w:val="clear" w:color="auto" w:fill="FFFFFF" w:themeFill="background1"/>
        </w:rPr>
        <w:tab/>
      </w:r>
    </w:p>
    <w:p w:rsidR="000570AF" w:rsidRDefault="000570AF" w:rsidP="00C7289A">
      <w:pPr>
        <w:tabs>
          <w:tab w:val="left" w:pos="11670"/>
          <w:tab w:val="right" w:pos="14853"/>
        </w:tabs>
        <w:spacing w:after="0"/>
        <w:rPr>
          <w:shd w:val="clear" w:color="auto" w:fill="FFFFFF" w:themeFill="background1"/>
        </w:rPr>
      </w:pPr>
    </w:p>
    <w:p w:rsidR="000570AF" w:rsidRDefault="000570AF" w:rsidP="004948E5">
      <w:pPr>
        <w:jc w:val="center"/>
        <w:rPr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4D2F02" w:rsidRDefault="004D2F02" w:rsidP="000570AF">
      <w:pPr>
        <w:jc w:val="center"/>
        <w:rPr>
          <w:b/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b/>
          <w:shd w:val="clear" w:color="auto" w:fill="FFFFFF" w:themeFill="background1"/>
        </w:rPr>
      </w:pPr>
    </w:p>
    <w:p w:rsidR="000570AF" w:rsidRPr="000570AF" w:rsidRDefault="000570AF" w:rsidP="005254D2">
      <w:pPr>
        <w:spacing w:after="0"/>
        <w:jc w:val="center"/>
        <w:rPr>
          <w:b/>
          <w:shd w:val="clear" w:color="auto" w:fill="FFFFFF" w:themeFill="background1"/>
        </w:rPr>
      </w:pPr>
      <w:r w:rsidRPr="00296BD4">
        <w:rPr>
          <w:b/>
          <w:shd w:val="clear" w:color="auto" w:fill="FFFFFF" w:themeFill="background1"/>
        </w:rPr>
        <w:t>Часть 1. Сведения об оказываемых муниципальных услугах</w:t>
      </w:r>
      <w:r w:rsidRPr="00296BD4">
        <w:rPr>
          <w:b/>
          <w:shd w:val="clear" w:color="auto" w:fill="FFFFFF" w:themeFill="background1"/>
          <w:vertAlign w:val="superscript"/>
        </w:rPr>
        <w:t>1</w:t>
      </w:r>
    </w:p>
    <w:p w:rsidR="004948E5" w:rsidRPr="00296BD4" w:rsidRDefault="004948E5" w:rsidP="005254D2">
      <w:pPr>
        <w:spacing w:after="0"/>
        <w:jc w:val="center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Раздел</w:t>
      </w:r>
      <w:r w:rsidR="00540663" w:rsidRPr="00296BD4">
        <w:rPr>
          <w:shd w:val="clear" w:color="auto" w:fill="FFFFFF" w:themeFill="background1"/>
        </w:rPr>
        <w:t xml:space="preserve"> 1</w:t>
      </w:r>
    </w:p>
    <w:tbl>
      <w:tblPr>
        <w:tblW w:w="5000" w:type="pct"/>
        <w:tblLook w:val="04A0"/>
      </w:tblPr>
      <w:tblGrid>
        <w:gridCol w:w="8430"/>
        <w:gridCol w:w="1666"/>
        <w:gridCol w:w="4690"/>
      </w:tblGrid>
      <w:tr w:rsidR="004948E5" w:rsidRPr="00296BD4" w:rsidTr="000570AF">
        <w:trPr>
          <w:trHeight w:val="896"/>
        </w:trPr>
        <w:tc>
          <w:tcPr>
            <w:tcW w:w="2852" w:type="pct"/>
            <w:hideMark/>
          </w:tcPr>
          <w:p w:rsidR="004948E5" w:rsidRPr="00296BD4" w:rsidRDefault="004948E5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1. Наименование муниципальной услуги </w:t>
            </w:r>
            <w:r w:rsidR="00944FBA" w:rsidRPr="00296BD4">
              <w:rPr>
                <w:shd w:val="clear" w:color="auto" w:fill="FFFFFF" w:themeFill="background1"/>
              </w:rPr>
              <w:t>Присмотр и уход</w:t>
            </w:r>
          </w:p>
          <w:p w:rsidR="004948E5" w:rsidRPr="00296BD4" w:rsidRDefault="002E34FF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       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Уникальный номер по базовому (отраслевому) перечню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</w:tr>
      <w:tr w:rsidR="004948E5" w:rsidRPr="00296BD4" w:rsidTr="000570AF">
        <w:trPr>
          <w:trHeight w:val="70"/>
        </w:trPr>
        <w:tc>
          <w:tcPr>
            <w:tcW w:w="2852" w:type="pct"/>
            <w:hideMark/>
          </w:tcPr>
          <w:p w:rsidR="004948E5" w:rsidRPr="00296BD4" w:rsidRDefault="004948E5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2. Категории потребителей муниципальной услуги</w:t>
            </w:r>
            <w:r w:rsidR="00E43B09" w:rsidRPr="00296BD4">
              <w:rPr>
                <w:shd w:val="clear" w:color="auto" w:fill="FFFFFF" w:themeFill="background1"/>
              </w:rPr>
              <w:t>:</w:t>
            </w:r>
            <w:r w:rsidRPr="00296BD4">
              <w:rPr>
                <w:shd w:val="clear" w:color="auto" w:fill="FFFFFF" w:themeFill="background1"/>
              </w:rPr>
              <w:t xml:space="preserve"> </w:t>
            </w:r>
            <w:r w:rsidR="00E43B09" w:rsidRPr="00296BD4">
              <w:rPr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56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</w:tr>
    </w:tbl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1</w:t>
      </w:r>
      <w:r w:rsidRPr="00296BD4">
        <w:rPr>
          <w:shd w:val="clear" w:color="auto" w:fill="FFFFFF" w:themeFill="background1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 Показатели, характеризующие объем и (или)</w:t>
      </w:r>
      <w:r w:rsidR="00C54EE5" w:rsidRPr="00296BD4">
        <w:rPr>
          <w:shd w:val="clear" w:color="auto" w:fill="FFFFFF" w:themeFill="background1"/>
        </w:rPr>
        <w:t xml:space="preserve"> качество муниципальной услуги: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3.1. Показатели, характеризующие качество муниципальной услуги</w:t>
      </w:r>
      <w:r w:rsidRPr="00296BD4">
        <w:rPr>
          <w:shd w:val="clear" w:color="auto" w:fill="FFFFFF" w:themeFill="background1"/>
          <w:vertAlign w:val="superscript"/>
        </w:rPr>
        <w:t>2</w:t>
      </w:r>
      <w:r w:rsidR="00C54EE5" w:rsidRPr="00296BD4">
        <w:rPr>
          <w:shd w:val="clear" w:color="auto" w:fill="FFFFFF" w:themeFill="background1"/>
        </w:rPr>
        <w:t>: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7"/>
        <w:gridCol w:w="1419"/>
        <w:gridCol w:w="1418"/>
        <w:gridCol w:w="1418"/>
        <w:gridCol w:w="1417"/>
        <w:gridCol w:w="1418"/>
        <w:gridCol w:w="992"/>
        <w:gridCol w:w="992"/>
        <w:gridCol w:w="709"/>
        <w:gridCol w:w="1134"/>
        <w:gridCol w:w="1276"/>
        <w:gridCol w:w="1275"/>
      </w:tblGrid>
      <w:tr w:rsidR="004948E5" w:rsidRPr="00296BD4" w:rsidTr="00301193">
        <w:trPr>
          <w:trHeight w:val="8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Уникаль-ный номер реестровой записи</w:t>
            </w:r>
          </w:p>
        </w:tc>
        <w:tc>
          <w:tcPr>
            <w:tcW w:w="4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Значения показателя качества муниципальной услуги</w:t>
            </w:r>
          </w:p>
        </w:tc>
      </w:tr>
      <w:tr w:rsidR="004948E5" w:rsidRPr="00296BD4" w:rsidTr="000570AF">
        <w:trPr>
          <w:trHeight w:val="8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4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</w:t>
            </w:r>
            <w:r w:rsidR="00C46BD1" w:rsidRPr="00296BD4">
              <w:rPr>
                <w:shd w:val="clear" w:color="auto" w:fill="FFFFFF" w:themeFill="background1"/>
              </w:rPr>
              <w:t>1</w:t>
            </w:r>
            <w:r w:rsidR="0059218F">
              <w:rPr>
                <w:shd w:val="clear" w:color="auto" w:fill="FFFFFF" w:themeFill="background1"/>
              </w:rPr>
              <w:t>8</w:t>
            </w:r>
            <w:r w:rsidRPr="00296BD4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</w:t>
            </w:r>
            <w:r w:rsidR="00C46BD1" w:rsidRPr="00296BD4">
              <w:rPr>
                <w:shd w:val="clear" w:color="auto" w:fill="FFFFFF" w:themeFill="background1"/>
              </w:rPr>
              <w:t>1</w:t>
            </w:r>
            <w:r w:rsidR="0059218F">
              <w:rPr>
                <w:shd w:val="clear" w:color="auto" w:fill="FFFFFF" w:themeFill="background1"/>
              </w:rPr>
              <w:t>9</w:t>
            </w:r>
            <w:r w:rsidRPr="00296BD4">
              <w:rPr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</w:t>
            </w:r>
            <w:r w:rsidR="0059218F">
              <w:rPr>
                <w:shd w:val="clear" w:color="auto" w:fill="FFFFFF" w:themeFill="background1"/>
              </w:rPr>
              <w:t>20</w:t>
            </w:r>
            <w:r w:rsidRPr="00296BD4">
              <w:rPr>
                <w:shd w:val="clear" w:color="auto" w:fill="FFFFFF" w:themeFill="background1"/>
              </w:rPr>
              <w:t xml:space="preserve"> год </w:t>
            </w:r>
          </w:p>
        </w:tc>
      </w:tr>
      <w:tr w:rsidR="004948E5" w:rsidRPr="00296BD4" w:rsidTr="000570AF">
        <w:trPr>
          <w:trHeight w:val="88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4948E5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4948E5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4948E5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4948E5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E5" w:rsidRPr="00296BD4" w:rsidRDefault="004948E5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8E5" w:rsidRPr="00296BD4" w:rsidRDefault="004948E5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</w:tr>
      <w:tr w:rsidR="004948E5" w:rsidRPr="00296BD4" w:rsidTr="000570AF">
        <w:trPr>
          <w:trHeight w:val="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12</w:t>
            </w:r>
          </w:p>
        </w:tc>
      </w:tr>
      <w:tr w:rsidR="000570AF" w:rsidRPr="00296BD4" w:rsidTr="000570AF">
        <w:trPr>
          <w:trHeight w:val="1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0AF" w:rsidRPr="00296BD4" w:rsidRDefault="000570A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</w:tr>
    </w:tbl>
    <w:p w:rsidR="004948E5" w:rsidRPr="00296BD4" w:rsidRDefault="004948E5" w:rsidP="005254D2">
      <w:pPr>
        <w:spacing w:after="0"/>
        <w:rPr>
          <w:rFonts w:eastAsia="Times New Roman"/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DF7172">
        <w:rPr>
          <w:shd w:val="clear" w:color="auto" w:fill="FFFFFF" w:themeFill="background1"/>
        </w:rPr>
        <w:t>____________________________________________________________________________________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2</w:t>
      </w:r>
      <w:r w:rsidRPr="00296BD4">
        <w:rPr>
          <w:shd w:val="clear" w:color="auto" w:fill="FFFFFF" w:themeFill="background1"/>
        </w:rPr>
        <w:t>Заполняется при установлении показателей, характеризующих качество муниципальной услуги, в ведомственном переч</w:t>
      </w:r>
      <w:r w:rsidR="00C54EE5" w:rsidRPr="00296BD4">
        <w:rPr>
          <w:shd w:val="clear" w:color="auto" w:fill="FFFFFF" w:themeFill="background1"/>
        </w:rPr>
        <w:t>не муниципальных услуг и работ.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3.2. Показатели, характеризующие объем муниципальной услуги: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5"/>
        <w:gridCol w:w="1276"/>
        <w:gridCol w:w="1134"/>
        <w:gridCol w:w="992"/>
        <w:gridCol w:w="1134"/>
        <w:gridCol w:w="1134"/>
        <w:gridCol w:w="851"/>
        <w:gridCol w:w="850"/>
        <w:gridCol w:w="851"/>
        <w:gridCol w:w="709"/>
        <w:gridCol w:w="666"/>
        <w:gridCol w:w="556"/>
        <w:gridCol w:w="556"/>
      </w:tblGrid>
      <w:tr w:rsidR="004948E5" w:rsidRPr="007E503E" w:rsidTr="0001602C">
        <w:trPr>
          <w:trHeight w:val="17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5567B8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lastRenderedPageBreak/>
              <w:t>Уни</w:t>
            </w:r>
            <w:r w:rsidR="00015D8C">
              <w:rPr>
                <w:shd w:val="clear" w:color="auto" w:fill="FFFFFF" w:themeFill="background1"/>
              </w:rPr>
              <w:t>кальный номер реест</w:t>
            </w:r>
            <w:r w:rsidR="004948E5" w:rsidRPr="007E503E">
              <w:rPr>
                <w:shd w:val="clear" w:color="auto" w:fill="FFFFFF" w:themeFill="background1"/>
              </w:rPr>
              <w:t>ровой записи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015D8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Показатель, характеризую</w:t>
            </w:r>
            <w:r w:rsidR="004948E5" w:rsidRPr="007E503E">
              <w:rPr>
                <w:shd w:val="clear" w:color="auto" w:fill="FFFFFF" w:themeFill="background1"/>
              </w:rPr>
              <w:t>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Значение показателя объема муниципальной услуги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Среднегодовой размер платы (цена, тариф)</w:t>
            </w:r>
          </w:p>
        </w:tc>
      </w:tr>
      <w:tr w:rsidR="00C46BD1" w:rsidRPr="007E503E" w:rsidTr="000D6A87">
        <w:trPr>
          <w:trHeight w:val="21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 xml:space="preserve"> </w:t>
            </w:r>
            <w:r w:rsidR="004948E5" w:rsidRPr="007E503E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 xml:space="preserve"> </w:t>
            </w:r>
            <w:r w:rsidR="004948E5" w:rsidRPr="007E503E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 xml:space="preserve"> </w:t>
            </w:r>
            <w:r w:rsidR="004948E5" w:rsidRPr="007E503E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 xml:space="preserve"> </w:t>
            </w:r>
            <w:r w:rsidR="004948E5" w:rsidRPr="007E503E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наиме-нование показа-теля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C46BD1" w:rsidRPr="007E503E">
              <w:rPr>
                <w:shd w:val="clear" w:color="auto" w:fill="FFFFFF" w:themeFill="background1"/>
              </w:rPr>
              <w:t>1</w:t>
            </w:r>
            <w:r w:rsidR="00DF7172" w:rsidRPr="007E503E">
              <w:rPr>
                <w:shd w:val="clear" w:color="auto" w:fill="FFFFFF" w:themeFill="background1"/>
              </w:rPr>
              <w:t>8</w:t>
            </w:r>
            <w:r w:rsidR="00C7289A">
              <w:rPr>
                <w:shd w:val="clear" w:color="auto" w:fill="FFFFFF" w:themeFill="background1"/>
              </w:rPr>
              <w:t xml:space="preserve"> </w:t>
            </w:r>
            <w:r w:rsidRPr="007E503E">
              <w:rPr>
                <w:shd w:val="clear" w:color="auto" w:fill="FFFFFF" w:themeFill="background1"/>
              </w:rPr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C46BD1" w:rsidRPr="007E503E">
              <w:rPr>
                <w:shd w:val="clear" w:color="auto" w:fill="FFFFFF" w:themeFill="background1"/>
              </w:rPr>
              <w:t>1</w:t>
            </w:r>
            <w:r w:rsidR="00DF7172" w:rsidRPr="007E503E">
              <w:rPr>
                <w:shd w:val="clear" w:color="auto" w:fill="FFFFFF" w:themeFill="background1"/>
              </w:rPr>
              <w:t>9</w:t>
            </w:r>
            <w:r w:rsidR="00D44E17" w:rsidRPr="007E503E">
              <w:rPr>
                <w:shd w:val="clear" w:color="auto" w:fill="FFFFFF" w:themeFill="background1"/>
              </w:rPr>
              <w:t xml:space="preserve"> </w:t>
            </w:r>
            <w:r w:rsidRPr="007E503E">
              <w:rPr>
                <w:shd w:val="clear" w:color="auto" w:fill="FFFFFF" w:themeFill="background1"/>
              </w:rPr>
              <w:t xml:space="preserve">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DF7172" w:rsidRPr="007E503E">
              <w:rPr>
                <w:shd w:val="clear" w:color="auto" w:fill="FFFFFF" w:themeFill="background1"/>
              </w:rPr>
              <w:t>20</w:t>
            </w:r>
            <w:r w:rsidRPr="007E503E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C46BD1" w:rsidRPr="007E503E">
              <w:rPr>
                <w:shd w:val="clear" w:color="auto" w:fill="FFFFFF" w:themeFill="background1"/>
              </w:rPr>
              <w:t>1</w:t>
            </w:r>
            <w:r w:rsidR="00DF7172" w:rsidRPr="007E503E">
              <w:rPr>
                <w:shd w:val="clear" w:color="auto" w:fill="FFFFFF" w:themeFill="background1"/>
              </w:rPr>
              <w:t>8</w:t>
            </w:r>
            <w:r w:rsidRPr="007E503E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C46BD1" w:rsidRPr="007E503E">
              <w:rPr>
                <w:shd w:val="clear" w:color="auto" w:fill="FFFFFF" w:themeFill="background1"/>
              </w:rPr>
              <w:t>1</w:t>
            </w:r>
            <w:r w:rsidR="00DF7172" w:rsidRPr="007E503E">
              <w:rPr>
                <w:shd w:val="clear" w:color="auto" w:fill="FFFFFF" w:themeFill="background1"/>
              </w:rPr>
              <w:t xml:space="preserve">9 </w:t>
            </w:r>
            <w:r w:rsidRPr="007E503E">
              <w:rPr>
                <w:shd w:val="clear" w:color="auto" w:fill="FFFFFF" w:themeFill="background1"/>
              </w:rPr>
              <w:t xml:space="preserve">год 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20</w:t>
            </w:r>
            <w:r w:rsidR="00DF7172" w:rsidRPr="007E503E">
              <w:rPr>
                <w:shd w:val="clear" w:color="auto" w:fill="FFFFFF" w:themeFill="background1"/>
              </w:rPr>
              <w:t xml:space="preserve">20 </w:t>
            </w:r>
            <w:r w:rsidRPr="007E503E">
              <w:rPr>
                <w:shd w:val="clear" w:color="auto" w:fill="FFFFFF" w:themeFill="background1"/>
              </w:rPr>
              <w:t>год</w:t>
            </w:r>
          </w:p>
        </w:tc>
      </w:tr>
      <w:tr w:rsidR="00C46BD1" w:rsidRPr="007E503E" w:rsidTr="0001602C">
        <w:trPr>
          <w:trHeight w:val="5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5" w:rsidRPr="007E503E" w:rsidRDefault="004948E5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</w:tr>
      <w:tr w:rsidR="00C46BD1" w:rsidRPr="007E503E" w:rsidTr="000D6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4948E5" w:rsidRPr="007E503E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15</w:t>
            </w:r>
          </w:p>
        </w:tc>
      </w:tr>
      <w:tr w:rsidR="00DF7172" w:rsidRPr="007E503E" w:rsidTr="000D504A">
        <w:trPr>
          <w:trHeight w:val="8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7E503E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color w:val="000000"/>
              </w:rPr>
              <w:t>11785000500400009006100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C7289A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д</w:t>
            </w:r>
            <w:r w:rsidR="00DF7172" w:rsidRPr="007E503E">
              <w:rPr>
                <w:shd w:val="clear" w:color="auto" w:fill="FFFFFF" w:themeFill="background1"/>
              </w:rPr>
              <w:t>ети-инвалиды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6372E6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="00DF7172"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6372E6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="00DF7172"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6372E6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="007E503E" w:rsidRPr="007E503E">
              <w:rPr>
                <w:shd w:val="clear" w:color="auto" w:fill="FFFFFF" w:themeFill="background1"/>
              </w:rPr>
              <w:t>е указано</w:t>
            </w:r>
            <w:r w:rsidR="00DF7172" w:rsidRPr="007E503E">
              <w:rPr>
                <w:shd w:val="clear" w:color="auto" w:fill="FFFFFF" w:themeFill="background1"/>
              </w:rPr>
              <w:t xml:space="preserve"> </w:t>
            </w:r>
          </w:p>
          <w:p w:rsidR="00DF7172" w:rsidRPr="007E503E" w:rsidRDefault="00DF7172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6372E6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="00DF7172"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DF7172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DF7172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244A15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172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F7172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</w:tr>
      <w:tr w:rsidR="0001602C" w:rsidRPr="007E503E" w:rsidTr="00BE6C90">
        <w:trPr>
          <w:trHeight w:val="20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color w:val="000000"/>
              </w:rPr>
            </w:pPr>
            <w:r w:rsidRPr="007E503E">
              <w:rPr>
                <w:color w:val="000000"/>
              </w:rPr>
              <w:t>11785001200400009007100</w:t>
            </w:r>
          </w:p>
          <w:p w:rsidR="0001602C" w:rsidRPr="007E503E" w:rsidRDefault="0001602C" w:rsidP="005254D2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 xml:space="preserve">е указано </w:t>
            </w:r>
          </w:p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</w:tr>
      <w:tr w:rsidR="0001602C" w:rsidRPr="007E503E" w:rsidTr="00BE6C90">
        <w:trPr>
          <w:trHeight w:val="1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color w:val="000000"/>
              </w:rPr>
            </w:pPr>
            <w:r w:rsidRPr="007E503E">
              <w:rPr>
                <w:color w:val="000000"/>
              </w:rPr>
              <w:t>11785001100400009008100</w:t>
            </w:r>
          </w:p>
          <w:p w:rsidR="0001602C" w:rsidRPr="007E503E" w:rsidRDefault="0001602C" w:rsidP="005254D2">
            <w:pPr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 xml:space="preserve">е указано </w:t>
            </w:r>
          </w:p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н</w:t>
            </w:r>
            <w:r w:rsidRPr="007E503E">
              <w:rPr>
                <w:shd w:val="clear" w:color="auto" w:fill="FFFFFF" w:themeFill="background1"/>
              </w:rPr>
              <w:t>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 w:rsidRPr="007E503E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01602C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01602C">
              <w:rPr>
                <w:shd w:val="clear" w:color="auto" w:fill="FFFFFF" w:themeFill="background1"/>
              </w:rPr>
              <w:t>104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602C" w:rsidRPr="007E503E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</w:tr>
    </w:tbl>
    <w:p w:rsidR="005254D2" w:rsidRDefault="005254D2" w:rsidP="005254D2">
      <w:pPr>
        <w:spacing w:after="0"/>
        <w:jc w:val="both"/>
        <w:rPr>
          <w:shd w:val="clear" w:color="auto" w:fill="FFFFFF" w:themeFill="background1"/>
        </w:rPr>
      </w:pPr>
    </w:p>
    <w:p w:rsidR="004948E5" w:rsidRPr="00296BD4" w:rsidRDefault="004948E5" w:rsidP="005254D2">
      <w:pPr>
        <w:spacing w:after="0"/>
        <w:jc w:val="both"/>
        <w:rPr>
          <w:rFonts w:eastAsia="Times New Roman"/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DF7172">
        <w:rPr>
          <w:shd w:val="clear" w:color="auto" w:fill="FFFFFF" w:themeFill="background1"/>
        </w:rPr>
        <w:t>- 10 (десять)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 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2410"/>
        <w:gridCol w:w="2409"/>
        <w:gridCol w:w="2550"/>
        <w:gridCol w:w="4965"/>
      </w:tblGrid>
      <w:tr w:rsidR="004948E5" w:rsidRPr="00296BD4" w:rsidTr="004948E5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lastRenderedPageBreak/>
              <w:t>Нормативный правовой акт</w:t>
            </w:r>
          </w:p>
        </w:tc>
      </w:tr>
      <w:tr w:rsidR="004948E5" w:rsidRPr="00296BD4" w:rsidTr="004948E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принявший орган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номер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наименование</w:t>
            </w:r>
          </w:p>
        </w:tc>
      </w:tr>
      <w:tr w:rsidR="004948E5" w:rsidRPr="00296BD4" w:rsidTr="004948E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5</w:t>
            </w:r>
          </w:p>
        </w:tc>
      </w:tr>
      <w:tr w:rsidR="004948E5" w:rsidRPr="00296BD4" w:rsidTr="004948E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01602C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Постановление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01602C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Глава Новолялинского городского 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DB15FA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13.12.2017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DB15FA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1110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DB15FA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Об установлении размера платы, взимаемой с родителей (законных представителей) за присмотр и уход за воспитанниками в муниципальных образовательных организациях Новолялинского городского о</w:t>
            </w:r>
            <w:r>
              <w:rPr>
                <w:shd w:val="clear" w:color="auto" w:fill="FFFFFF" w:themeFill="background1"/>
              </w:rPr>
              <w:t xml:space="preserve">круга, реализующих </w:t>
            </w:r>
            <w:r w:rsidRPr="00296BD4">
              <w:rPr>
                <w:shd w:val="clear" w:color="auto" w:fill="FFFFFF" w:themeFill="background1"/>
              </w:rPr>
              <w:t>образовательную программу дошкольного образования</w:t>
            </w:r>
          </w:p>
        </w:tc>
      </w:tr>
    </w:tbl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 Порядо</w:t>
      </w:r>
      <w:r w:rsidR="00C54EE5" w:rsidRPr="00296BD4">
        <w:rPr>
          <w:shd w:val="clear" w:color="auto" w:fill="FFFFFF" w:themeFill="background1"/>
        </w:rPr>
        <w:t>к оказания муниципальной услуги</w:t>
      </w:r>
    </w:p>
    <w:p w:rsidR="00AF2836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5.1. Нормативные правовые акты, регулирующие порядок оказания муниципальной услуги</w:t>
      </w:r>
      <w:r w:rsidR="00AF2836" w:rsidRPr="00296BD4">
        <w:rPr>
          <w:shd w:val="clear" w:color="auto" w:fill="FFFFFF" w:themeFill="background1"/>
        </w:rPr>
        <w:t>: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shd w:val="clear" w:color="auto" w:fill="FFFFFF" w:themeFill="background1"/>
        </w:rPr>
        <w:t>Закон РФ от 29.12.2012 г. N 273-ФЗ "Об образовании в Российской Федерации"</w:t>
      </w:r>
      <w:r w:rsidR="00DF7172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e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A83634">
        <w:rPr>
          <w:rFonts w:ascii="Times New Roman" w:hAnsi="Times New Roman" w:cs="Times New Roman"/>
          <w:shd w:val="clear" w:color="auto" w:fill="FFFFFF" w:themeFill="background1"/>
        </w:rPr>
        <w:t>Бюджетный кодекс Российской Федерации от 31.07.</w:t>
      </w:r>
      <w:smartTag w:uri="urn:schemas-microsoft-com:office:smarttags" w:element="metricconverter">
        <w:smartTagPr>
          <w:attr w:name="ProductID" w:val="1998 г"/>
        </w:smartTagPr>
        <w:r w:rsidRPr="00A83634">
          <w:rPr>
            <w:rFonts w:ascii="Times New Roman" w:hAnsi="Times New Roman" w:cs="Times New Roman"/>
            <w:shd w:val="clear" w:color="auto" w:fill="FFFFFF" w:themeFill="background1"/>
          </w:rPr>
          <w:t>1998 г</w:t>
        </w:r>
      </w:smartTag>
      <w:r w:rsidRPr="00A83634">
        <w:rPr>
          <w:rFonts w:ascii="Times New Roman" w:hAnsi="Times New Roman" w:cs="Times New Roman"/>
          <w:shd w:val="clear" w:color="auto" w:fill="FFFFFF" w:themeFill="background1"/>
        </w:rPr>
        <w:t>. N 145-ФЗ</w:t>
      </w:r>
      <w:r w:rsidR="00DF7172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shd w:val="clear" w:color="auto" w:fill="FFFFFF" w:themeFill="background1"/>
        </w:rPr>
        <w:t>Налоговый кодекс Российской Федерации</w:t>
      </w:r>
      <w:r w:rsidR="00DF7172">
        <w:rPr>
          <w:rFonts w:ascii="Times New Roman" w:hAnsi="Times New Roman"/>
          <w:bCs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A83634">
        <w:rPr>
          <w:rFonts w:ascii="Times New Roman" w:hAnsi="Times New Roman"/>
          <w:color w:val="000000"/>
          <w:shd w:val="clear" w:color="auto" w:fill="FFFFFF" w:themeFill="background1"/>
        </w:rPr>
        <w:t>Гражданский кодекс Российской Федерации</w:t>
      </w:r>
      <w:r w:rsidR="00DF7172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e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A83634">
        <w:rPr>
          <w:rFonts w:ascii="Times New Roman" w:hAnsi="Times New Roman" w:cs="Times New Roman"/>
          <w:shd w:val="clear" w:color="auto" w:fill="FFFFFF" w:themeFill="background1"/>
        </w:rPr>
        <w:t>Кодекс Российской Федерации об административных правонарушениях от 30.12.</w:t>
      </w:r>
      <w:smartTag w:uri="urn:schemas-microsoft-com:office:smarttags" w:element="metricconverter">
        <w:smartTagPr>
          <w:attr w:name="ProductID" w:val="2001 г"/>
        </w:smartTagPr>
        <w:r w:rsidRPr="00A83634">
          <w:rPr>
            <w:rFonts w:ascii="Times New Roman" w:hAnsi="Times New Roman" w:cs="Times New Roman"/>
            <w:shd w:val="clear" w:color="auto" w:fill="FFFFFF" w:themeFill="background1"/>
          </w:rPr>
          <w:t>2001 г</w:t>
        </w:r>
      </w:smartTag>
      <w:r w:rsidRPr="00A83634">
        <w:rPr>
          <w:rFonts w:ascii="Times New Roman" w:hAnsi="Times New Roman" w:cs="Times New Roman"/>
          <w:shd w:val="clear" w:color="auto" w:fill="FFFFFF" w:themeFill="background1"/>
        </w:rPr>
        <w:t>. N 195-ФЗ</w:t>
      </w:r>
      <w:r w:rsidR="00DF7172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Семейный кодекс Российской Федерации от 29.12.</w:t>
      </w:r>
      <w:smartTag w:uri="urn:schemas-microsoft-com:office:smarttags" w:element="metricconverter">
        <w:smartTagPr>
          <w:attr w:name="ProductID" w:val="1995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1995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223-ФЗ</w:t>
      </w:r>
      <w:r w:rsidR="00DF7172">
        <w:rPr>
          <w:rFonts w:ascii="Times New Roman" w:hAnsi="Times New Roman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12.01.</w:t>
      </w:r>
      <w:smartTag w:uri="urn:schemas-microsoft-com:office:smarttags" w:element="metricconverter">
        <w:smartTagPr>
          <w:attr w:name="ProductID" w:val="1996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1996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7-ФЗ "О некоммерческих организациях</w:t>
      </w:r>
      <w:r w:rsidR="00DF7172">
        <w:rPr>
          <w:rFonts w:ascii="Times New Roman" w:hAnsi="Times New Roman"/>
          <w:shd w:val="clear" w:color="auto" w:fill="FFFFFF" w:themeFill="background1"/>
        </w:rPr>
        <w:t>»;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27.07.</w:t>
      </w:r>
      <w:smartTag w:uri="urn:schemas-microsoft-com:office:smarttags" w:element="metricconverter">
        <w:smartTagPr>
          <w:attr w:name="ProductID" w:val="2010 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2010 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 210-ФЗ "Об организации предоставления государственных и муниципальных услуг</w:t>
      </w:r>
      <w:r w:rsidR="00C40524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e"/>
        <w:numPr>
          <w:ilvl w:val="0"/>
          <w:numId w:val="7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A83634">
        <w:rPr>
          <w:rFonts w:ascii="Times New Roman" w:hAnsi="Times New Roman" w:cs="Times New Roman"/>
          <w:shd w:val="clear" w:color="auto" w:fill="FFFFFF" w:themeFill="background1"/>
        </w:rPr>
        <w:t>Федеральный закон от 30.03.</w:t>
      </w:r>
      <w:smartTag w:uri="urn:schemas-microsoft-com:office:smarttags" w:element="metricconverter">
        <w:smartTagPr>
          <w:attr w:name="ProductID" w:val="1999 г"/>
        </w:smartTagPr>
        <w:r w:rsidRPr="00A83634">
          <w:rPr>
            <w:rFonts w:ascii="Times New Roman" w:hAnsi="Times New Roman" w:cs="Times New Roman"/>
            <w:shd w:val="clear" w:color="auto" w:fill="FFFFFF" w:themeFill="background1"/>
          </w:rPr>
          <w:t>1999 г</w:t>
        </w:r>
      </w:smartTag>
      <w:r w:rsidRPr="00A83634">
        <w:rPr>
          <w:rFonts w:ascii="Times New Roman" w:hAnsi="Times New Roman" w:cs="Times New Roman"/>
          <w:shd w:val="clear" w:color="auto" w:fill="FFFFFF" w:themeFill="background1"/>
        </w:rPr>
        <w:t>. N 52-ФЗ "О санитарно-эпидемиологическом благополучии населения"</w:t>
      </w:r>
      <w:r w:rsidR="00C40524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02.01.</w:t>
      </w:r>
      <w:smartTag w:uri="urn:schemas-microsoft-com:office:smarttags" w:element="metricconverter">
        <w:smartTagPr>
          <w:attr w:name="ProductID" w:val="2000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2000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29-ФЗ "О качестве и безопасности пищевых продуктов</w:t>
      </w:r>
      <w:r w:rsidR="00C40524">
        <w:rPr>
          <w:rFonts w:ascii="Times New Roman" w:hAnsi="Times New Roman"/>
          <w:shd w:val="clear" w:color="auto" w:fill="FFFFFF" w:themeFill="background1"/>
        </w:rPr>
        <w:t>»;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17.09.</w:t>
      </w:r>
      <w:smartTag w:uri="urn:schemas-microsoft-com:office:smarttags" w:element="metricconverter">
        <w:smartTagPr>
          <w:attr w:name="ProductID" w:val="1998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157-ФЗ "Об иммунопрофилактике инфекционных болезней"</w:t>
      </w:r>
      <w:r w:rsidR="00C40524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24.07.</w:t>
      </w:r>
      <w:smartTag w:uri="urn:schemas-microsoft-com:office:smarttags" w:element="metricconverter">
        <w:smartTagPr>
          <w:attr w:name="ProductID" w:val="1998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124-ФЗ "Об основных гарантиях прав ребенка в Российской Федерации</w:t>
      </w:r>
      <w:r w:rsidR="00C40524">
        <w:rPr>
          <w:rFonts w:ascii="Times New Roman" w:hAnsi="Times New Roman"/>
          <w:shd w:val="clear" w:color="auto" w:fill="FFFFFF" w:themeFill="background1"/>
        </w:rPr>
        <w:t>»;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24.06.</w:t>
      </w:r>
      <w:smartTag w:uri="urn:schemas-microsoft-com:office:smarttags" w:element="metricconverter">
        <w:smartTagPr>
          <w:attr w:name="ProductID" w:val="1999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1999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120-ФЗ "Об основах системы профилактики безнадзорности и правонарушений несовершеннолетних</w:t>
      </w:r>
      <w:r w:rsidR="00C40524">
        <w:rPr>
          <w:rFonts w:ascii="Times New Roman" w:hAnsi="Times New Roman"/>
          <w:shd w:val="clear" w:color="auto" w:fill="FFFFFF" w:themeFill="background1"/>
        </w:rPr>
        <w:t>»;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Постановление Главного государственного санитарного врача РФ от 15.05.2013 N 26 </w:t>
      </w:r>
      <w:r w:rsidR="00C4052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Постановление Главного государственного санитарного врача РФ от 13.07.2001 N 18</w:t>
      </w:r>
      <w:r w:rsidR="00C4052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e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  <w:lang w:eastAsia="ru-RU"/>
        </w:rPr>
      </w:pPr>
      <w:r w:rsidRPr="00A83634">
        <w:rPr>
          <w:rFonts w:ascii="Times New Roman" w:hAnsi="Times New Roman" w:cs="Times New Roman"/>
          <w:shd w:val="clear" w:color="auto" w:fill="FFFFFF" w:themeFill="background1"/>
          <w:lang w:eastAsia="ru-RU"/>
        </w:rPr>
        <w:t xml:space="preserve">Постановление Главного государственного санитарного врача РФ от 29.12.2010 N 189 </w:t>
      </w:r>
      <w:r w:rsidR="00C40524">
        <w:rPr>
          <w:rFonts w:ascii="Times New Roman" w:hAnsi="Times New Roman" w:cs="Times New Roman"/>
          <w:shd w:val="clear" w:color="auto" w:fill="FFFFFF" w:themeFill="background1"/>
          <w:lang w:eastAsia="ru-RU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Постановление Главного государственного санитарного врача РФ от 18.11.2013 N 63 "Об утверждении санитарно-эпидемиологических правил СП 3.1.2.3117-13 "Профилактика гриппа и других острых респираторных вирусных инфекций" </w:t>
      </w:r>
      <w:r w:rsidR="00C4052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 w:rsidR="00C40524">
        <w:rPr>
          <w:rFonts w:ascii="Times New Roman" w:hAnsi="Times New Roman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</w:r>
      <w:r w:rsidR="00C4052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color w:val="000000"/>
          <w:shd w:val="clear" w:color="auto" w:fill="FFFFFF" w:themeFill="background1"/>
        </w:rPr>
        <w:t>СНиП 23-05-95. Естественное и искусственное освещение (введены в действие Постановлением Минстроя РФ от 02.08.1995 N 18-78);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lastRenderedPageBreak/>
        <w:t>Приказ Минобрнауки России от 30.08.2013 N 101</w:t>
      </w:r>
      <w:r w:rsidR="00843456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5</w:t>
      </w: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  <w:r w:rsidR="00C4052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C4052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C40524">
        <w:rPr>
          <w:rFonts w:ascii="Times New Roman" w:hAnsi="Times New Roman"/>
          <w:shd w:val="clear" w:color="auto" w:fill="FFFFFF" w:themeFill="background1"/>
        </w:rPr>
        <w:t>Закон Свердловской области от 15.07.2013 N 78-ОЗ "Об образовании в Свердловской области"</w:t>
      </w:r>
      <w:r w:rsidR="00C40524" w:rsidRPr="00C40524">
        <w:rPr>
          <w:rFonts w:ascii="Times New Roman" w:hAnsi="Times New Roman"/>
          <w:shd w:val="clear" w:color="auto" w:fill="FFFFFF" w:themeFill="background1"/>
        </w:rPr>
        <w:t>;</w:t>
      </w:r>
      <w:r w:rsidRPr="00C40524">
        <w:rPr>
          <w:rFonts w:ascii="Times New Roman" w:hAnsi="Times New Roman"/>
          <w:shd w:val="clear" w:color="auto" w:fill="FFFFFF" w:themeFill="background1"/>
        </w:rPr>
        <w:t xml:space="preserve"> </w:t>
      </w:r>
    </w:p>
    <w:p w:rsidR="00C4052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C40524">
        <w:rPr>
          <w:rFonts w:ascii="Times New Roman" w:hAnsi="Times New Roman"/>
          <w:shd w:val="clear" w:color="auto" w:fill="FFFFFF" w:themeFill="background1"/>
        </w:rPr>
        <w:t>Областной закон от 23.10.1995 N 28-ОЗ "О защите прав ребенка"</w:t>
      </w:r>
      <w:r w:rsidR="00C40524" w:rsidRPr="00C40524">
        <w:rPr>
          <w:rFonts w:ascii="Times New Roman" w:hAnsi="Times New Roman"/>
          <w:shd w:val="clear" w:color="auto" w:fill="FFFFFF" w:themeFill="background1"/>
        </w:rPr>
        <w:t>;</w:t>
      </w:r>
      <w:r w:rsidRPr="00C40524">
        <w:rPr>
          <w:rFonts w:ascii="Times New Roman" w:hAnsi="Times New Roman"/>
          <w:shd w:val="clear" w:color="auto" w:fill="FFFFFF" w:themeFill="background1"/>
        </w:rPr>
        <w:t xml:space="preserve"> 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DB15FA">
        <w:rPr>
          <w:rFonts w:ascii="Times New Roman" w:hAnsi="Times New Roman"/>
          <w:shd w:val="clear" w:color="auto" w:fill="FFFFFF" w:themeFill="background1"/>
        </w:rPr>
        <w:t>МБДОУ НГО «Детский сад № 16 «Светлячок»</w:t>
      </w:r>
    </w:p>
    <w:p w:rsidR="00487A90" w:rsidRPr="00A83634" w:rsidRDefault="00487A90" w:rsidP="005254D2">
      <w:pPr>
        <w:pStyle w:val="ad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AF2836" w:rsidRPr="005254D2" w:rsidRDefault="00487A90" w:rsidP="005254D2">
      <w:pPr>
        <w:pStyle w:val="ad"/>
        <w:shd w:val="clear" w:color="auto" w:fill="FFFFFF" w:themeFill="background1"/>
        <w:tabs>
          <w:tab w:val="left" w:pos="142"/>
        </w:tabs>
        <w:spacing w:after="0" w:line="240" w:lineRule="auto"/>
        <w:ind w:left="436" w:right="-1"/>
        <w:jc w:val="both"/>
        <w:rPr>
          <w:shd w:val="clear" w:color="auto" w:fill="FFFFFF" w:themeFill="background1"/>
        </w:rPr>
      </w:pPr>
      <w:r w:rsidRPr="00DB15FA">
        <w:rPr>
          <w:rFonts w:ascii="Times New Roman" w:hAnsi="Times New Roman"/>
          <w:shd w:val="clear" w:color="auto" w:fill="FFFFFF" w:themeFill="background1"/>
        </w:rPr>
        <w:t>Лицензия рег.</w:t>
      </w:r>
      <w:r w:rsidR="00A83634" w:rsidRPr="00DB15FA">
        <w:rPr>
          <w:rFonts w:ascii="Times New Roman" w:hAnsi="Times New Roman"/>
          <w:shd w:val="clear" w:color="auto" w:fill="FFFFFF" w:themeFill="background1"/>
        </w:rPr>
        <w:t xml:space="preserve"> </w:t>
      </w:r>
      <w:r w:rsidR="00DB15FA" w:rsidRPr="004E7DD8">
        <w:rPr>
          <w:rFonts w:ascii="Times New Roman" w:hAnsi="Times New Roman"/>
        </w:rPr>
        <w:t xml:space="preserve">№ </w:t>
      </w:r>
      <w:r w:rsidR="00DB15FA" w:rsidRPr="00DB7A03">
        <w:rPr>
          <w:rFonts w:ascii="Times New Roman" w:hAnsi="Times New Roman"/>
          <w:u w:val="single"/>
        </w:rPr>
        <w:t>158</w:t>
      </w:r>
      <w:r w:rsidR="00DB15FA">
        <w:rPr>
          <w:rFonts w:ascii="Times New Roman" w:hAnsi="Times New Roman"/>
          <w:u w:val="single"/>
        </w:rPr>
        <w:t>94</w:t>
      </w:r>
      <w:r w:rsidR="00DB15FA" w:rsidRPr="004E7DD8">
        <w:rPr>
          <w:rFonts w:ascii="Times New Roman" w:hAnsi="Times New Roman"/>
        </w:rPr>
        <w:t xml:space="preserve"> от </w:t>
      </w:r>
      <w:r w:rsidR="00DB15FA">
        <w:rPr>
          <w:rFonts w:ascii="Times New Roman" w:hAnsi="Times New Roman"/>
          <w:u w:val="single"/>
        </w:rPr>
        <w:t>27.02</w:t>
      </w:r>
      <w:r w:rsidR="00DB15FA" w:rsidRPr="00DB7A03">
        <w:rPr>
          <w:rFonts w:ascii="Times New Roman" w:hAnsi="Times New Roman"/>
          <w:u w:val="single"/>
        </w:rPr>
        <w:t>.2012 г.</w:t>
      </w:r>
    </w:p>
    <w:p w:rsidR="004948E5" w:rsidRPr="00296BD4" w:rsidRDefault="004948E5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5.2. Порядок информирования потенциальных потребителей муниципальной </w:t>
      </w:r>
      <w:r w:rsidR="00C54EE5" w:rsidRPr="00296BD4">
        <w:rPr>
          <w:shd w:val="clear" w:color="auto" w:fill="FFFFFF" w:themeFill="background1"/>
        </w:rPr>
        <w:t>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4820"/>
        <w:gridCol w:w="5103"/>
      </w:tblGrid>
      <w:tr w:rsidR="004948E5" w:rsidRPr="00296BD4" w:rsidTr="004948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Частота обновления информации</w:t>
            </w:r>
          </w:p>
        </w:tc>
      </w:tr>
      <w:tr w:rsidR="004948E5" w:rsidRPr="00296BD4" w:rsidTr="004948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8E5" w:rsidRPr="00296BD4" w:rsidRDefault="004948E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</w:tr>
      <w:tr w:rsidR="0026299B" w:rsidRPr="00296BD4" w:rsidTr="004948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296BD4">
              <w:rPr>
                <w:shd w:val="clear" w:color="auto" w:fill="FFFFFF" w:themeFill="background1"/>
                <w:lang w:val="en-US"/>
              </w:rPr>
              <w:t>www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bus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gov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ru</w:t>
            </w:r>
            <w:r w:rsidRPr="00296BD4">
              <w:rPr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26299B" w:rsidRPr="00296BD4" w:rsidTr="004948E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B25F5E" w:rsidRDefault="00B25F5E" w:rsidP="005254D2">
      <w:pPr>
        <w:spacing w:after="0"/>
        <w:jc w:val="center"/>
        <w:rPr>
          <w:shd w:val="clear" w:color="auto" w:fill="FFFFFF" w:themeFill="background1"/>
        </w:rPr>
      </w:pPr>
    </w:p>
    <w:p w:rsidR="008E6362" w:rsidRDefault="008E636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center"/>
        <w:rPr>
          <w:shd w:val="clear" w:color="auto" w:fill="FFFFFF" w:themeFill="background1"/>
        </w:rPr>
      </w:pPr>
    </w:p>
    <w:p w:rsidR="006A1CC7" w:rsidRPr="00296BD4" w:rsidRDefault="006A1CC7" w:rsidP="005254D2">
      <w:pPr>
        <w:spacing w:after="0"/>
        <w:jc w:val="center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lastRenderedPageBreak/>
        <w:t>Раздел 2</w:t>
      </w: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</w:p>
    <w:tbl>
      <w:tblPr>
        <w:tblW w:w="5000" w:type="pct"/>
        <w:tblLook w:val="04A0"/>
      </w:tblPr>
      <w:tblGrid>
        <w:gridCol w:w="7868"/>
        <w:gridCol w:w="1666"/>
        <w:gridCol w:w="5252"/>
      </w:tblGrid>
      <w:tr w:rsidR="006A1CC7" w:rsidRPr="00296BD4" w:rsidTr="00DB15FA">
        <w:trPr>
          <w:trHeight w:val="1868"/>
        </w:trPr>
        <w:tc>
          <w:tcPr>
            <w:tcW w:w="2662" w:type="pct"/>
            <w:hideMark/>
          </w:tcPr>
          <w:p w:rsidR="00DB15FA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1. Наименование муниципальной услуги </w:t>
            </w:r>
            <w:r w:rsidR="007C708B" w:rsidRPr="00296BD4">
              <w:rPr>
                <w:shd w:val="clear" w:color="auto" w:fill="FFFFFF" w:themeFill="background1"/>
              </w:rPr>
              <w:t xml:space="preserve">Реализация основных </w:t>
            </w:r>
          </w:p>
          <w:p w:rsidR="006A1CC7" w:rsidRPr="00296BD4" w:rsidRDefault="007C708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общеобразовательных программ дошкольного образования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Уникальный номер по базовому (отраслевому) перечню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7" w:rsidRPr="00296BD4" w:rsidRDefault="006A1CC7" w:rsidP="005254D2">
            <w:pPr>
              <w:spacing w:after="0"/>
              <w:jc w:val="center"/>
              <w:rPr>
                <w:color w:val="000000"/>
                <w:shd w:val="clear" w:color="auto" w:fill="FFFFFF" w:themeFill="background1"/>
              </w:rPr>
            </w:pPr>
          </w:p>
          <w:p w:rsidR="006A1CC7" w:rsidRPr="00296BD4" w:rsidRDefault="006A1CC7" w:rsidP="005254D2">
            <w:pPr>
              <w:spacing w:after="0"/>
              <w:jc w:val="center"/>
              <w:rPr>
                <w:color w:val="000000"/>
                <w:shd w:val="clear" w:color="auto" w:fill="FFFFFF" w:themeFill="background1"/>
              </w:rPr>
            </w:pPr>
            <w:r w:rsidRPr="00296BD4">
              <w:rPr>
                <w:color w:val="000000"/>
                <w:shd w:val="clear" w:color="auto" w:fill="FFFFFF" w:themeFill="background1"/>
              </w:rPr>
              <w:t xml:space="preserve"> </w:t>
            </w:r>
          </w:p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</w:tr>
      <w:tr w:rsidR="006A1CC7" w:rsidRPr="00296BD4" w:rsidTr="00DB15FA">
        <w:trPr>
          <w:trHeight w:val="70"/>
        </w:trPr>
        <w:tc>
          <w:tcPr>
            <w:tcW w:w="2662" w:type="pct"/>
            <w:hideMark/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2. Категории потребителей муниципальной услуги: физические лица</w:t>
            </w:r>
          </w:p>
        </w:tc>
        <w:tc>
          <w:tcPr>
            <w:tcW w:w="56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</w:tr>
    </w:tbl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1</w:t>
      </w:r>
      <w:r w:rsidRPr="00296BD4">
        <w:rPr>
          <w:shd w:val="clear" w:color="auto" w:fill="FFFFFF" w:themeFill="background1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 Показатели, характеризующие объем и (или) качество муниципальной услуги:</w:t>
      </w: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3.1. Показатели, характеризующие качество муниципальной услуги</w:t>
      </w:r>
      <w:r w:rsidRPr="00296BD4">
        <w:rPr>
          <w:shd w:val="clear" w:color="auto" w:fill="FFFFFF" w:themeFill="background1"/>
          <w:vertAlign w:val="superscript"/>
        </w:rPr>
        <w:t>2</w:t>
      </w:r>
      <w:r w:rsidRPr="00296BD4">
        <w:rPr>
          <w:shd w:val="clear" w:color="auto" w:fill="FFFFFF" w:themeFill="background1"/>
        </w:rPr>
        <w:t>: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7"/>
        <w:gridCol w:w="1419"/>
        <w:gridCol w:w="1418"/>
        <w:gridCol w:w="1418"/>
        <w:gridCol w:w="1417"/>
        <w:gridCol w:w="1418"/>
        <w:gridCol w:w="992"/>
        <w:gridCol w:w="992"/>
        <w:gridCol w:w="709"/>
        <w:gridCol w:w="1134"/>
        <w:gridCol w:w="1276"/>
        <w:gridCol w:w="1275"/>
      </w:tblGrid>
      <w:tr w:rsidR="006A1CC7" w:rsidRPr="00296BD4" w:rsidTr="007C708B">
        <w:trPr>
          <w:trHeight w:val="8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Уникаль-ный номер реестровой записи</w:t>
            </w:r>
          </w:p>
        </w:tc>
        <w:tc>
          <w:tcPr>
            <w:tcW w:w="4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Значения показателя качества муниципальной услуги</w:t>
            </w:r>
          </w:p>
        </w:tc>
      </w:tr>
      <w:tr w:rsidR="00D44E17" w:rsidRPr="00296BD4" w:rsidTr="007C708B">
        <w:trPr>
          <w:trHeight w:val="8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17" w:rsidRPr="00296BD4" w:rsidRDefault="00D44E1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4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17" w:rsidRPr="00296BD4" w:rsidRDefault="00D44E1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17" w:rsidRPr="00296BD4" w:rsidRDefault="00D44E1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96BD4" w:rsidRDefault="00D44E1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17" w:rsidRPr="00296BD4" w:rsidRDefault="00D44E1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17" w:rsidRPr="00296BD4" w:rsidRDefault="00D44E1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201</w:t>
            </w:r>
            <w:r w:rsidR="005E1680">
              <w:rPr>
                <w:shd w:val="clear" w:color="auto" w:fill="FFFFFF" w:themeFill="background1"/>
              </w:rPr>
              <w:t>8</w:t>
            </w:r>
            <w:r w:rsidRPr="00296BD4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17" w:rsidRPr="00296BD4" w:rsidRDefault="00D44E1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201</w:t>
            </w:r>
            <w:r w:rsidR="005E1680">
              <w:rPr>
                <w:shd w:val="clear" w:color="auto" w:fill="FFFFFF" w:themeFill="background1"/>
              </w:rPr>
              <w:t>9</w:t>
            </w:r>
            <w:r w:rsidRPr="00296BD4">
              <w:rPr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17" w:rsidRPr="00296BD4" w:rsidRDefault="00D44E1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20</w:t>
            </w:r>
            <w:r w:rsidR="005E1680">
              <w:rPr>
                <w:shd w:val="clear" w:color="auto" w:fill="FFFFFF" w:themeFill="background1"/>
              </w:rPr>
              <w:t>20</w:t>
            </w:r>
            <w:r w:rsidRPr="00296BD4">
              <w:rPr>
                <w:shd w:val="clear" w:color="auto" w:fill="FFFFFF" w:themeFill="background1"/>
              </w:rPr>
              <w:t xml:space="preserve"> год </w:t>
            </w:r>
          </w:p>
        </w:tc>
      </w:tr>
      <w:tr w:rsidR="006A1CC7" w:rsidRPr="00296BD4" w:rsidTr="007C708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6A1CC7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6A1CC7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6A1CC7" w:rsidRPr="00296BD4">
              <w:rPr>
                <w:shd w:val="clear" w:color="auto" w:fill="FFFFFF" w:themeFill="background1"/>
              </w:rPr>
              <w:t>(наименова-ние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 </w:t>
            </w:r>
            <w:r w:rsidR="006A1CC7" w:rsidRPr="00296BD4">
              <w:rPr>
                <w:shd w:val="clear" w:color="auto" w:fill="FFFFFF" w:themeFill="background1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</w:tr>
      <w:tr w:rsidR="006A1CC7" w:rsidRPr="00296BD4" w:rsidTr="007C708B">
        <w:trPr>
          <w:trHeight w:val="1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12</w:t>
            </w:r>
          </w:p>
        </w:tc>
      </w:tr>
      <w:tr w:rsidR="00BE6C90" w:rsidRPr="00296BD4" w:rsidTr="007C708B">
        <w:trPr>
          <w:trHeight w:val="1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6C90" w:rsidRPr="00296BD4" w:rsidRDefault="00BE6C90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</w:p>
        </w:tc>
      </w:tr>
    </w:tbl>
    <w:p w:rsidR="006A1CC7" w:rsidRPr="00296BD4" w:rsidRDefault="006A1CC7" w:rsidP="005254D2">
      <w:pPr>
        <w:spacing w:after="0"/>
        <w:jc w:val="both"/>
        <w:rPr>
          <w:rFonts w:eastAsia="Times New Roman"/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__________________________________________________________________________________</w:t>
      </w:r>
    </w:p>
    <w:p w:rsidR="006A1CC7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2</w:t>
      </w:r>
      <w:r w:rsidRPr="00296BD4">
        <w:rPr>
          <w:shd w:val="clear" w:color="auto" w:fill="FFFFFF" w:themeFill="background1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5254D2" w:rsidRDefault="005254D2" w:rsidP="005254D2">
      <w:pPr>
        <w:spacing w:after="0"/>
        <w:jc w:val="both"/>
        <w:rPr>
          <w:shd w:val="clear" w:color="auto" w:fill="FFFFFF" w:themeFill="background1"/>
        </w:rPr>
      </w:pPr>
    </w:p>
    <w:p w:rsidR="005254D2" w:rsidRPr="00296BD4" w:rsidRDefault="005254D2" w:rsidP="005254D2">
      <w:pPr>
        <w:spacing w:after="0"/>
        <w:jc w:val="both"/>
        <w:rPr>
          <w:shd w:val="clear" w:color="auto" w:fill="FFFFFF" w:themeFill="background1"/>
        </w:rPr>
      </w:pP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lastRenderedPageBreak/>
        <w:t>3.2. Показатели, характеризующие объем муниципальной услуги: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1276"/>
        <w:gridCol w:w="1134"/>
        <w:gridCol w:w="1134"/>
        <w:gridCol w:w="1134"/>
        <w:gridCol w:w="992"/>
        <w:gridCol w:w="851"/>
        <w:gridCol w:w="992"/>
        <w:gridCol w:w="992"/>
        <w:gridCol w:w="709"/>
        <w:gridCol w:w="709"/>
        <w:gridCol w:w="709"/>
        <w:gridCol w:w="644"/>
      </w:tblGrid>
      <w:tr w:rsidR="006A1CC7" w:rsidRPr="00257A6F" w:rsidTr="00B54F1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7C708B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Уни</w:t>
            </w:r>
            <w:r w:rsidR="006A1CC7" w:rsidRPr="00257A6F">
              <w:rPr>
                <w:shd w:val="clear" w:color="auto" w:fill="FFFFFF" w:themeFill="background1"/>
              </w:rPr>
              <w:t>каль</w:t>
            </w:r>
            <w:r w:rsidR="00BE6C90">
              <w:rPr>
                <w:shd w:val="clear" w:color="auto" w:fill="FFFFFF" w:themeFill="background1"/>
              </w:rPr>
              <w:t>ный номер реест</w:t>
            </w:r>
            <w:r w:rsidR="006A1CC7" w:rsidRPr="00257A6F">
              <w:rPr>
                <w:shd w:val="clear" w:color="auto" w:fill="FFFFFF" w:themeFill="background1"/>
              </w:rPr>
              <w:t>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F96E63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Показатель, характеризую</w:t>
            </w:r>
            <w:r w:rsidR="006A1CC7" w:rsidRPr="00257A6F">
              <w:rPr>
                <w:shd w:val="clear" w:color="auto" w:fill="FFFFFF" w:themeFill="background1"/>
              </w:rPr>
              <w:t>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Значение показателя объема муниципальной услуги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Среднегодовой размер платы (цена, тариф)</w:t>
            </w:r>
          </w:p>
        </w:tc>
      </w:tr>
      <w:tr w:rsidR="00D44E17" w:rsidRPr="00257A6F" w:rsidTr="00DB15FA">
        <w:trPr>
          <w:trHeight w:val="8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17" w:rsidRPr="00257A6F" w:rsidRDefault="00D44E1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 xml:space="preserve"> </w:t>
            </w:r>
            <w:r w:rsidR="00D44E17" w:rsidRPr="00257A6F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44E17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 xml:space="preserve"> </w:t>
            </w:r>
            <w:r w:rsidR="00D44E17" w:rsidRPr="00257A6F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 xml:space="preserve"> </w:t>
            </w:r>
            <w:r w:rsidR="00D44E17" w:rsidRPr="00257A6F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 xml:space="preserve"> </w:t>
            </w:r>
            <w:r w:rsidR="00D44E17" w:rsidRPr="00257A6F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44E17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 xml:space="preserve"> </w:t>
            </w:r>
            <w:r w:rsidR="00D44E17" w:rsidRPr="00257A6F">
              <w:rPr>
                <w:shd w:val="clear" w:color="auto" w:fill="FFFFFF" w:themeFill="background1"/>
              </w:rPr>
              <w:t>(наиме-нование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наиме-нование показа-теля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201</w:t>
            </w:r>
            <w:r w:rsidR="005E1680" w:rsidRPr="00257A6F">
              <w:rPr>
                <w:shd w:val="clear" w:color="auto" w:fill="FFFFFF" w:themeFill="background1"/>
              </w:rPr>
              <w:t>8</w:t>
            </w:r>
            <w:r w:rsidRPr="00257A6F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201</w:t>
            </w:r>
            <w:r w:rsidR="005E1680" w:rsidRPr="00257A6F">
              <w:rPr>
                <w:shd w:val="clear" w:color="auto" w:fill="FFFFFF" w:themeFill="background1"/>
              </w:rPr>
              <w:t>9</w:t>
            </w:r>
            <w:r w:rsidR="00257A6F" w:rsidRPr="00257A6F">
              <w:rPr>
                <w:shd w:val="clear" w:color="auto" w:fill="FFFFFF" w:themeFill="background1"/>
              </w:rPr>
              <w:t xml:space="preserve"> </w:t>
            </w:r>
            <w:r w:rsidRPr="00257A6F">
              <w:rPr>
                <w:shd w:val="clear" w:color="auto" w:fill="FFFFFF" w:themeFill="background1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</w:t>
            </w:r>
            <w:r w:rsidR="005E1680" w:rsidRPr="00257A6F">
              <w:rPr>
                <w:shd w:val="clear" w:color="auto" w:fill="FFFFFF" w:themeFill="background1"/>
              </w:rPr>
              <w:t>20</w:t>
            </w:r>
            <w:r w:rsidRPr="00257A6F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201</w:t>
            </w:r>
            <w:r w:rsidR="005E1680" w:rsidRPr="00257A6F">
              <w:rPr>
                <w:shd w:val="clear" w:color="auto" w:fill="FFFFFF" w:themeFill="background1"/>
              </w:rPr>
              <w:t>8</w:t>
            </w:r>
            <w:r w:rsidRPr="00257A6F">
              <w:rPr>
                <w:shd w:val="clear" w:color="auto" w:fill="FFFFFF" w:themeFill="background1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201</w:t>
            </w:r>
            <w:r w:rsidR="005E1680" w:rsidRPr="00257A6F">
              <w:rPr>
                <w:shd w:val="clear" w:color="auto" w:fill="FFFFFF" w:themeFill="background1"/>
              </w:rPr>
              <w:t>9</w:t>
            </w:r>
            <w:r w:rsidRPr="00257A6F">
              <w:rPr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4E17" w:rsidRPr="00257A6F" w:rsidRDefault="00D44E1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20</w:t>
            </w:r>
            <w:r w:rsidR="005E1680" w:rsidRPr="00257A6F">
              <w:rPr>
                <w:shd w:val="clear" w:color="auto" w:fill="FFFFFF" w:themeFill="background1"/>
              </w:rPr>
              <w:t>20</w:t>
            </w:r>
            <w:r w:rsidRPr="00257A6F">
              <w:rPr>
                <w:shd w:val="clear" w:color="auto" w:fill="FFFFFF" w:themeFill="background1"/>
              </w:rPr>
              <w:t xml:space="preserve"> год </w:t>
            </w:r>
          </w:p>
        </w:tc>
      </w:tr>
      <w:tr w:rsidR="00B54F12" w:rsidRPr="00257A6F" w:rsidTr="00C4052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257A6F" w:rsidRDefault="006A1CC7" w:rsidP="005254D2">
            <w:pPr>
              <w:spacing w:after="0" w:line="240" w:lineRule="auto"/>
              <w:rPr>
                <w:rFonts w:eastAsia="Times New Roman"/>
                <w:shd w:val="clear" w:color="auto" w:fill="FFFFFF" w:themeFill="background1"/>
              </w:rPr>
            </w:pPr>
          </w:p>
        </w:tc>
      </w:tr>
      <w:tr w:rsidR="00B54F12" w:rsidRPr="00257A6F" w:rsidTr="00C405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A1CC7" w:rsidRPr="00257A6F" w:rsidRDefault="006A1CC7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15</w:t>
            </w:r>
          </w:p>
        </w:tc>
      </w:tr>
      <w:tr w:rsidR="00B54F12" w:rsidRPr="00257A6F" w:rsidTr="00DB15FA">
        <w:trPr>
          <w:trHeight w:val="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C40524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t>11Д45000301000501063100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C7289A" w:rsidP="005254D2">
            <w:pPr>
              <w:spacing w:after="0" w:line="240" w:lineRule="auto"/>
              <w:jc w:val="center"/>
              <w:rPr>
                <w:color w:val="000000"/>
                <w:shd w:val="clear" w:color="auto" w:fill="FFFFFF" w:themeFill="background1"/>
              </w:rPr>
            </w:pPr>
            <w:r>
              <w:rPr>
                <w:color w:val="000000"/>
                <w:shd w:val="clear" w:color="auto" w:fill="FFFFFF" w:themeFill="background1"/>
              </w:rPr>
              <w:t>н</w:t>
            </w:r>
            <w:r w:rsidR="005E1680" w:rsidRPr="00257A6F">
              <w:rPr>
                <w:color w:val="000000"/>
                <w:shd w:val="clear" w:color="auto" w:fill="FFFFFF" w:themeFill="background1"/>
              </w:rPr>
              <w:t>е указано</w:t>
            </w:r>
          </w:p>
          <w:p w:rsidR="003A2D4F" w:rsidRPr="00257A6F" w:rsidRDefault="003A2D4F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C40524" w:rsidRPr="00257A6F" w:rsidRDefault="00C7289A" w:rsidP="005254D2">
            <w:pPr>
              <w:spacing w:after="0" w:line="240" w:lineRule="auto"/>
              <w:jc w:val="center"/>
            </w:pPr>
            <w:r>
              <w:t>н</w:t>
            </w:r>
            <w:r w:rsidR="005E1680" w:rsidRPr="00257A6F">
              <w:t>е указано</w:t>
            </w:r>
          </w:p>
          <w:p w:rsidR="003A2D4F" w:rsidRPr="00257A6F" w:rsidRDefault="003A2D4F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C7289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д</w:t>
            </w:r>
            <w:r w:rsidR="005E1680" w:rsidRPr="00257A6F">
              <w:rPr>
                <w:shd w:val="clear" w:color="auto" w:fill="FFFFFF" w:themeFill="background1"/>
              </w:rPr>
              <w:t>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3A2D4F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6372E6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</w:t>
            </w:r>
            <w:r w:rsidR="005E1680" w:rsidRPr="00257A6F">
              <w:rPr>
                <w:shd w:val="clear" w:color="auto" w:fill="FFFFFF" w:themeFill="background1"/>
              </w:rPr>
              <w:t>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6372E6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ч</w:t>
            </w:r>
            <w:r w:rsidR="003A2D4F" w:rsidRPr="00257A6F">
              <w:rPr>
                <w:shd w:val="clear" w:color="auto" w:fill="FFFFFF" w:themeFill="background1"/>
              </w:rPr>
              <w:t>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3A2D4F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244A1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  <w:r w:rsidR="003A2D4F" w:rsidRPr="00257A6F">
              <w:rPr>
                <w:shd w:val="clear" w:color="auto" w:fill="FFFFFF" w:themeFill="background1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A2D4F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</w:tr>
      <w:tr w:rsidR="005E1680" w:rsidRPr="00257A6F" w:rsidTr="00DB15FA">
        <w:trPr>
          <w:trHeight w:val="8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5E1680" w:rsidP="005254D2">
            <w:pPr>
              <w:spacing w:after="0" w:line="240" w:lineRule="auto"/>
              <w:jc w:val="center"/>
              <w:rPr>
                <w:color w:val="000000"/>
                <w:shd w:val="clear" w:color="auto" w:fill="FFFFFF" w:themeFill="background1"/>
              </w:rPr>
            </w:pPr>
            <w:r w:rsidRPr="00257A6F">
              <w:t>11Д45000301000301065100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C7289A" w:rsidP="005254D2">
            <w:pPr>
              <w:spacing w:after="0" w:line="240" w:lineRule="auto"/>
              <w:jc w:val="center"/>
              <w:rPr>
                <w:color w:val="000000"/>
                <w:shd w:val="clear" w:color="auto" w:fill="FFFFFF" w:themeFill="background1"/>
              </w:rPr>
            </w:pPr>
            <w:r>
              <w:rPr>
                <w:color w:val="000000"/>
                <w:shd w:val="clear" w:color="auto" w:fill="FFFFFF" w:themeFill="background1"/>
              </w:rPr>
              <w:t>н</w:t>
            </w:r>
            <w:r w:rsidR="005E1680" w:rsidRPr="00257A6F">
              <w:rPr>
                <w:color w:val="000000"/>
                <w:shd w:val="clear" w:color="auto" w:fill="FFFFFF" w:themeFill="background1"/>
              </w:rPr>
              <w:t>е указано</w:t>
            </w:r>
          </w:p>
          <w:p w:rsidR="005E1680" w:rsidRPr="00257A6F" w:rsidRDefault="005E1680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C7289A" w:rsidP="005254D2">
            <w:pPr>
              <w:spacing w:after="0" w:line="240" w:lineRule="auto"/>
              <w:jc w:val="center"/>
            </w:pPr>
            <w:r>
              <w:t>н</w:t>
            </w:r>
            <w:r w:rsidR="005E1680" w:rsidRPr="00257A6F">
              <w:t>е указано</w:t>
            </w:r>
          </w:p>
          <w:p w:rsidR="005E1680" w:rsidRPr="00257A6F" w:rsidRDefault="005E1680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C7289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о</w:t>
            </w:r>
            <w:r w:rsidR="005E1680" w:rsidRPr="00257A6F">
              <w:rPr>
                <w:shd w:val="clear" w:color="auto" w:fill="FFFFFF" w:themeFill="background1"/>
              </w:rPr>
              <w:t>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5E1680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6372E6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</w:t>
            </w:r>
            <w:r w:rsidR="005E1680" w:rsidRPr="00257A6F">
              <w:rPr>
                <w:shd w:val="clear" w:color="auto" w:fill="FFFFFF" w:themeFill="background1"/>
              </w:rPr>
              <w:t>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6372E6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ч</w:t>
            </w:r>
            <w:r w:rsidR="005E1680" w:rsidRPr="00257A6F">
              <w:rPr>
                <w:shd w:val="clear" w:color="auto" w:fill="FFFFFF" w:themeFill="background1"/>
              </w:rPr>
              <w:t>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5E1680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244A15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  <w:r w:rsidR="005E1680" w:rsidRPr="00257A6F">
              <w:rPr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E1680" w:rsidRPr="00257A6F" w:rsidRDefault="00DB15FA" w:rsidP="005254D2">
            <w:pPr>
              <w:spacing w:after="0" w:line="240" w:lineRule="auto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2080</w:t>
            </w:r>
          </w:p>
        </w:tc>
      </w:tr>
      <w:tr w:rsidR="00257A6F" w:rsidRPr="00257A6F" w:rsidTr="006372E6">
        <w:trPr>
          <w:trHeight w:val="17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407E5D" w:rsidP="005254D2">
            <w:pPr>
              <w:spacing w:after="0"/>
              <w:jc w:val="center"/>
            </w:pPr>
            <w:r>
              <w:t>11Д45000100400301060100</w:t>
            </w:r>
          </w:p>
          <w:p w:rsidR="00257A6F" w:rsidRPr="00257A6F" w:rsidRDefault="00257A6F" w:rsidP="005254D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257A6F" w:rsidP="005254D2">
            <w:pPr>
              <w:spacing w:after="0"/>
              <w:jc w:val="center"/>
            </w:pPr>
            <w:r w:rsidRPr="00257A6F"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C7289A" w:rsidP="005254D2">
            <w:pPr>
              <w:spacing w:after="0"/>
              <w:jc w:val="center"/>
            </w:pPr>
            <w:r>
              <w:t>о</w:t>
            </w:r>
            <w:r w:rsidR="00407E5D">
              <w:t>бучающиеся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C7289A" w:rsidP="005254D2">
            <w:pPr>
              <w:spacing w:after="0"/>
              <w:jc w:val="center"/>
            </w:pPr>
            <w:r>
              <w:t>о</w:t>
            </w:r>
            <w:r w:rsidR="00257A6F" w:rsidRPr="00257A6F">
              <w:t>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EC4B0D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О</w:t>
            </w:r>
            <w:r w:rsidR="00257A6F" w:rsidRPr="00257A6F">
              <w:rPr>
                <w:shd w:val="clear" w:color="auto" w:fill="FFFFFF" w:themeFill="background1"/>
              </w:rPr>
              <w:t>чная</w:t>
            </w:r>
            <w:r>
              <w:rPr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6372E6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г</w:t>
            </w:r>
            <w:r w:rsidR="00257A6F" w:rsidRPr="00257A6F">
              <w:rPr>
                <w:shd w:val="clear" w:color="auto" w:fill="FFFFFF" w:themeFill="background1"/>
              </w:rPr>
              <w:t>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6372E6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ч</w:t>
            </w:r>
            <w:r w:rsidR="00257A6F" w:rsidRPr="00257A6F">
              <w:rPr>
                <w:shd w:val="clear" w:color="auto" w:fill="FFFFFF" w:themeFill="background1"/>
              </w:rPr>
              <w:t>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257A6F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57A6F">
              <w:rPr>
                <w:shd w:val="clear" w:color="auto" w:fill="FFFFFF" w:themeFill="background1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244A15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792</w:t>
            </w:r>
            <w:r w:rsidR="00257A6F" w:rsidRPr="00257A6F">
              <w:rPr>
                <w:shd w:val="clear" w:color="auto" w:fill="FFFFFF" w:themeFill="background1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A6F" w:rsidRPr="00257A6F" w:rsidRDefault="00DB15FA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0</w:t>
            </w:r>
          </w:p>
        </w:tc>
      </w:tr>
    </w:tbl>
    <w:p w:rsidR="006A1CC7" w:rsidRPr="00296BD4" w:rsidRDefault="006A1CC7" w:rsidP="005254D2">
      <w:pPr>
        <w:spacing w:after="0"/>
        <w:jc w:val="both"/>
        <w:rPr>
          <w:rFonts w:eastAsia="Times New Roman"/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5E1680">
        <w:rPr>
          <w:shd w:val="clear" w:color="auto" w:fill="FFFFFF" w:themeFill="background1"/>
        </w:rPr>
        <w:t>– 10 (десять)</w:t>
      </w: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 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2410"/>
        <w:gridCol w:w="2409"/>
        <w:gridCol w:w="2550"/>
        <w:gridCol w:w="4965"/>
      </w:tblGrid>
      <w:tr w:rsidR="006A1CC7" w:rsidRPr="00296BD4" w:rsidTr="00D520C8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Нормативный правовой акт</w:t>
            </w:r>
          </w:p>
        </w:tc>
      </w:tr>
      <w:tr w:rsidR="006A1CC7" w:rsidRPr="00296BD4" w:rsidTr="00D520C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принявший орган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номер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наименование</w:t>
            </w:r>
          </w:p>
        </w:tc>
      </w:tr>
      <w:tr w:rsidR="006A1CC7" w:rsidRPr="00296BD4" w:rsidTr="00D520C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5</w:t>
            </w:r>
          </w:p>
        </w:tc>
      </w:tr>
      <w:tr w:rsidR="006A1CC7" w:rsidRPr="00296BD4" w:rsidTr="00D520C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7" w:rsidRPr="00296BD4" w:rsidRDefault="006A1CC7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</w:p>
        </w:tc>
      </w:tr>
    </w:tbl>
    <w:p w:rsidR="006A1CC7" w:rsidRPr="00296BD4" w:rsidRDefault="006A1CC7" w:rsidP="005254D2">
      <w:pPr>
        <w:spacing w:after="0"/>
        <w:jc w:val="both"/>
        <w:rPr>
          <w:rFonts w:eastAsia="Times New Roman"/>
          <w:shd w:val="clear" w:color="auto" w:fill="FFFFFF" w:themeFill="background1"/>
        </w:rPr>
      </w:pP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 Порядок оказания муниципальной услуги</w:t>
      </w:r>
    </w:p>
    <w:p w:rsidR="0036523C" w:rsidRPr="00296BD4" w:rsidRDefault="0036523C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5.1. Нормативные правовые акты, регулирующие порядок оказания муниципальной услуги: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shd w:val="clear" w:color="auto" w:fill="FFFFFF" w:themeFill="background1"/>
        </w:rPr>
        <w:t>Закон РФ от 29.12.2012 г. N 273-ФЗ "Об образовании в Российской Федерации"</w:t>
      </w:r>
      <w:r w:rsidR="00257A6F">
        <w:rPr>
          <w:rFonts w:ascii="Times New Roman" w:hAnsi="Times New Roman"/>
          <w:bCs/>
          <w:shd w:val="clear" w:color="auto" w:fill="FFFFFF" w:themeFill="background1"/>
        </w:rPr>
        <w:t>;</w:t>
      </w:r>
      <w:r w:rsidRPr="00A83634">
        <w:rPr>
          <w:rFonts w:ascii="Times New Roman" w:hAnsi="Times New Roman"/>
          <w:color w:val="000000"/>
          <w:shd w:val="clear" w:color="auto" w:fill="FFFFFF" w:themeFill="background1"/>
        </w:rPr>
        <w:t xml:space="preserve"> </w:t>
      </w:r>
    </w:p>
    <w:p w:rsidR="002C35CA" w:rsidRPr="00257A6F" w:rsidRDefault="002C35CA" w:rsidP="005254D2">
      <w:pPr>
        <w:pStyle w:val="ae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ind w:right="-1"/>
        <w:jc w:val="both"/>
        <w:outlineLvl w:val="0"/>
        <w:rPr>
          <w:rFonts w:ascii="Times New Roman" w:hAnsi="Times New Roman" w:cs="Times New Roman"/>
          <w:bCs/>
          <w:shd w:val="clear" w:color="auto" w:fill="FFFFFF" w:themeFill="background1"/>
        </w:rPr>
      </w:pPr>
      <w:r w:rsidRPr="00257A6F">
        <w:rPr>
          <w:rFonts w:ascii="Times New Roman" w:hAnsi="Times New Roman" w:cs="Times New Roman"/>
          <w:shd w:val="clear" w:color="auto" w:fill="FFFFFF" w:themeFill="background1"/>
        </w:rPr>
        <w:t>Бюджетный кодекс Российской Федерации от 31.07.</w:t>
      </w:r>
      <w:smartTag w:uri="urn:schemas-microsoft-com:office:smarttags" w:element="metricconverter">
        <w:smartTagPr>
          <w:attr w:name="ProductID" w:val="1998 г"/>
        </w:smartTagPr>
        <w:r w:rsidRPr="00257A6F">
          <w:rPr>
            <w:rFonts w:ascii="Times New Roman" w:hAnsi="Times New Roman" w:cs="Times New Roman"/>
            <w:shd w:val="clear" w:color="auto" w:fill="FFFFFF" w:themeFill="background1"/>
          </w:rPr>
          <w:t>1998 г</w:t>
        </w:r>
      </w:smartTag>
      <w:r w:rsidRPr="00257A6F">
        <w:rPr>
          <w:rFonts w:ascii="Times New Roman" w:hAnsi="Times New Roman" w:cs="Times New Roman"/>
          <w:shd w:val="clear" w:color="auto" w:fill="FFFFFF" w:themeFill="background1"/>
        </w:rPr>
        <w:t>. N 145-ФЗ</w:t>
      </w:r>
      <w:r w:rsidR="00257A6F" w:rsidRPr="00257A6F">
        <w:rPr>
          <w:rFonts w:ascii="Times New Roman" w:hAnsi="Times New Roman" w:cs="Times New Roman"/>
          <w:shd w:val="clear" w:color="auto" w:fill="FFFFFF" w:themeFill="background1"/>
        </w:rPr>
        <w:t>;</w:t>
      </w:r>
      <w:r w:rsidR="00A83634" w:rsidRPr="00257A6F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257A6F" w:rsidRP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257A6F">
        <w:rPr>
          <w:rFonts w:ascii="Times New Roman" w:hAnsi="Times New Roman"/>
          <w:bCs/>
          <w:shd w:val="clear" w:color="auto" w:fill="FFFFFF" w:themeFill="background1"/>
        </w:rPr>
        <w:t>Налоговый кодекс Российской Федерации (часть первая) от 31.07.</w:t>
      </w:r>
      <w:smartTag w:uri="urn:schemas-microsoft-com:office:smarttags" w:element="metricconverter">
        <w:smartTagPr>
          <w:attr w:name="ProductID" w:val="1998 г"/>
        </w:smartTagPr>
        <w:r w:rsidRPr="00257A6F">
          <w:rPr>
            <w:rFonts w:ascii="Times New Roman" w:hAnsi="Times New Roman"/>
            <w:bCs/>
            <w:shd w:val="clear" w:color="auto" w:fill="FFFFFF" w:themeFill="background1"/>
          </w:rPr>
          <w:t>1998 г</w:t>
        </w:r>
      </w:smartTag>
      <w:r w:rsidRPr="00257A6F">
        <w:rPr>
          <w:rFonts w:ascii="Times New Roman" w:hAnsi="Times New Roman"/>
          <w:bCs/>
          <w:shd w:val="clear" w:color="auto" w:fill="FFFFFF" w:themeFill="background1"/>
        </w:rPr>
        <w:t>. N 146-ФЗ</w:t>
      </w:r>
      <w:r w:rsidR="00257A6F" w:rsidRPr="00257A6F">
        <w:rPr>
          <w:rFonts w:ascii="Times New Roman" w:hAnsi="Times New Roman"/>
          <w:bCs/>
          <w:shd w:val="clear" w:color="auto" w:fill="FFFFFF" w:themeFill="background1"/>
        </w:rPr>
        <w:t>;</w:t>
      </w:r>
      <w:r w:rsidRPr="00257A6F">
        <w:rPr>
          <w:rFonts w:ascii="Times New Roman" w:hAnsi="Times New Roman"/>
          <w:bCs/>
          <w:color w:val="000000"/>
          <w:shd w:val="clear" w:color="auto" w:fill="FFFFFF" w:themeFill="background1"/>
        </w:rPr>
        <w:t xml:space="preserve"> </w:t>
      </w:r>
    </w:p>
    <w:p w:rsidR="002C35CA" w:rsidRP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hd w:val="clear" w:color="auto" w:fill="FFFFFF" w:themeFill="background1"/>
        </w:rPr>
      </w:pPr>
      <w:r w:rsidRPr="00257A6F">
        <w:rPr>
          <w:rFonts w:ascii="Times New Roman" w:hAnsi="Times New Roman"/>
          <w:color w:val="000000"/>
          <w:shd w:val="clear" w:color="auto" w:fill="FFFFFF" w:themeFill="background1"/>
        </w:rPr>
        <w:t>Гражданский кодекс Российской Федерации) от 30.11.1994 N 51-ФЗ</w:t>
      </w:r>
      <w:r w:rsidR="00257A6F" w:rsidRPr="00257A6F">
        <w:rPr>
          <w:rFonts w:ascii="Times New Roman" w:hAnsi="Times New Roman"/>
          <w:color w:val="000000"/>
          <w:shd w:val="clear" w:color="auto" w:fill="FFFFFF" w:themeFill="background1"/>
        </w:rPr>
        <w:t>;</w:t>
      </w:r>
      <w:r w:rsidRPr="00257A6F">
        <w:rPr>
          <w:rFonts w:ascii="Times New Roman" w:hAnsi="Times New Roman"/>
          <w:color w:val="000000"/>
          <w:shd w:val="clear" w:color="auto" w:fill="FFFFFF" w:themeFill="background1"/>
        </w:rPr>
        <w:t xml:space="preserve"> </w:t>
      </w:r>
    </w:p>
    <w:p w:rsidR="002C35CA" w:rsidRPr="00257A6F" w:rsidRDefault="002C35CA" w:rsidP="005254D2">
      <w:pPr>
        <w:pStyle w:val="ae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57A6F">
        <w:rPr>
          <w:rFonts w:ascii="Times New Roman" w:hAnsi="Times New Roman" w:cs="Times New Roman"/>
          <w:shd w:val="clear" w:color="auto" w:fill="FFFFFF" w:themeFill="background1"/>
        </w:rPr>
        <w:t>Кодекс Российской Федерации об административных правонарушениях от 30.12.</w:t>
      </w:r>
      <w:smartTag w:uri="urn:schemas-microsoft-com:office:smarttags" w:element="metricconverter">
        <w:smartTagPr>
          <w:attr w:name="ProductID" w:val="2001 г"/>
        </w:smartTagPr>
        <w:r w:rsidRPr="00257A6F">
          <w:rPr>
            <w:rFonts w:ascii="Times New Roman" w:hAnsi="Times New Roman" w:cs="Times New Roman"/>
            <w:shd w:val="clear" w:color="auto" w:fill="FFFFFF" w:themeFill="background1"/>
          </w:rPr>
          <w:t>2001 г</w:t>
        </w:r>
      </w:smartTag>
      <w:r w:rsidRPr="00257A6F">
        <w:rPr>
          <w:rFonts w:ascii="Times New Roman" w:hAnsi="Times New Roman" w:cs="Times New Roman"/>
          <w:shd w:val="clear" w:color="auto" w:fill="FFFFFF" w:themeFill="background1"/>
        </w:rPr>
        <w:t>. N 195-ФЗ</w:t>
      </w:r>
      <w:r w:rsidR="00257A6F" w:rsidRPr="00257A6F">
        <w:rPr>
          <w:rFonts w:ascii="Times New Roman" w:hAnsi="Times New Roman" w:cs="Times New Roman"/>
          <w:shd w:val="clear" w:color="auto" w:fill="FFFFFF" w:themeFill="background1"/>
        </w:rPr>
        <w:t>;</w:t>
      </w:r>
      <w:r w:rsidRPr="00257A6F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57A6F">
        <w:rPr>
          <w:rFonts w:ascii="Times New Roman" w:hAnsi="Times New Roman"/>
          <w:shd w:val="clear" w:color="auto" w:fill="FFFFFF" w:themeFill="background1"/>
        </w:rPr>
        <w:t>Семейный кодекс Российской Федерации от 29.12.</w:t>
      </w:r>
      <w:smartTag w:uri="urn:schemas-microsoft-com:office:smarttags" w:element="metricconverter">
        <w:smartTagPr>
          <w:attr w:name="ProductID" w:val="1995 г"/>
        </w:smartTagPr>
        <w:r w:rsidRPr="00257A6F">
          <w:rPr>
            <w:rFonts w:ascii="Times New Roman" w:hAnsi="Times New Roman"/>
            <w:shd w:val="clear" w:color="auto" w:fill="FFFFFF" w:themeFill="background1"/>
          </w:rPr>
          <w:t>1995 г</w:t>
        </w:r>
      </w:smartTag>
      <w:r w:rsidRPr="00257A6F">
        <w:rPr>
          <w:rFonts w:ascii="Times New Roman" w:hAnsi="Times New Roman"/>
          <w:shd w:val="clear" w:color="auto" w:fill="FFFFFF" w:themeFill="background1"/>
        </w:rPr>
        <w:t>. N 223-Ф</w:t>
      </w:r>
      <w:r w:rsidRPr="00257A6F">
        <w:rPr>
          <w:rFonts w:ascii="Times New Roman" w:hAnsi="Times New Roman"/>
          <w:color w:val="000000"/>
          <w:shd w:val="clear" w:color="auto" w:fill="FFFFFF" w:themeFill="background1"/>
        </w:rPr>
        <w:t>З</w:t>
      </w:r>
      <w:r w:rsidR="00257A6F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Федеральный закон от 12.01.</w:t>
      </w:r>
      <w:smartTag w:uri="urn:schemas-microsoft-com:office:smarttags" w:element="metricconverter">
        <w:smartTagPr>
          <w:attr w:name="ProductID" w:val="1996 г"/>
        </w:smartTagPr>
        <w:r w:rsidRPr="00A83634">
          <w:rPr>
            <w:rFonts w:ascii="Times New Roman" w:hAnsi="Times New Roman"/>
            <w:shd w:val="clear" w:color="auto" w:fill="FFFFFF" w:themeFill="background1"/>
          </w:rPr>
          <w:t>1996 г</w:t>
        </w:r>
      </w:smartTag>
      <w:r w:rsidRPr="00A83634">
        <w:rPr>
          <w:rFonts w:ascii="Times New Roman" w:hAnsi="Times New Roman"/>
          <w:shd w:val="clear" w:color="auto" w:fill="FFFFFF" w:themeFill="background1"/>
        </w:rPr>
        <w:t>. N 7-ФЗ "О некоммерческих организациях"</w:t>
      </w:r>
      <w:r w:rsidR="00257A6F">
        <w:rPr>
          <w:rFonts w:ascii="Times New Roman" w:hAnsi="Times New Roman"/>
          <w:shd w:val="clear" w:color="auto" w:fill="FFFFFF" w:themeFill="background1"/>
        </w:rPr>
        <w:t>;</w:t>
      </w:r>
    </w:p>
    <w:p w:rsidR="002C35CA" w:rsidRP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57A6F">
        <w:rPr>
          <w:rFonts w:ascii="Times New Roman" w:hAnsi="Times New Roman"/>
          <w:shd w:val="clear" w:color="auto" w:fill="FFFFFF" w:themeFill="background1"/>
        </w:rPr>
        <w:t>Федеральный закон от 27.07.</w:t>
      </w:r>
      <w:smartTag w:uri="urn:schemas-microsoft-com:office:smarttags" w:element="metricconverter">
        <w:smartTagPr>
          <w:attr w:name="ProductID" w:val="2010 г"/>
        </w:smartTagPr>
        <w:r w:rsidRPr="00257A6F">
          <w:rPr>
            <w:rFonts w:ascii="Times New Roman" w:hAnsi="Times New Roman"/>
            <w:shd w:val="clear" w:color="auto" w:fill="FFFFFF" w:themeFill="background1"/>
          </w:rPr>
          <w:t>2010 г</w:t>
        </w:r>
      </w:smartTag>
      <w:r w:rsidRPr="00257A6F">
        <w:rPr>
          <w:rFonts w:ascii="Times New Roman" w:hAnsi="Times New Roman"/>
          <w:shd w:val="clear" w:color="auto" w:fill="FFFFFF" w:themeFill="background1"/>
        </w:rPr>
        <w:t>. N 210-ФЗ "Об организации предоставления государственных и муниципальных услуг</w:t>
      </w:r>
      <w:r w:rsidR="00257A6F" w:rsidRPr="00257A6F">
        <w:rPr>
          <w:rFonts w:ascii="Times New Roman" w:hAnsi="Times New Roman"/>
          <w:shd w:val="clear" w:color="auto" w:fill="FFFFFF" w:themeFill="background1"/>
        </w:rPr>
        <w:t>»;</w:t>
      </w:r>
    </w:p>
    <w:p w:rsidR="002C35CA" w:rsidRPr="00257A6F" w:rsidRDefault="002C35CA" w:rsidP="005254D2">
      <w:pPr>
        <w:pStyle w:val="ae"/>
        <w:numPr>
          <w:ilvl w:val="0"/>
          <w:numId w:val="5"/>
        </w:numPr>
        <w:shd w:val="clear" w:color="auto" w:fill="FFFFFF" w:themeFill="background1"/>
        <w:tabs>
          <w:tab w:val="left" w:pos="-284"/>
          <w:tab w:val="left" w:pos="142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57A6F">
        <w:rPr>
          <w:rFonts w:ascii="Times New Roman" w:hAnsi="Times New Roman" w:cs="Times New Roman"/>
          <w:shd w:val="clear" w:color="auto" w:fill="FFFFFF" w:themeFill="background1"/>
        </w:rPr>
        <w:t>Федеральный закон от 30.03.</w:t>
      </w:r>
      <w:smartTag w:uri="urn:schemas-microsoft-com:office:smarttags" w:element="metricconverter">
        <w:smartTagPr>
          <w:attr w:name="ProductID" w:val="1999 г"/>
        </w:smartTagPr>
        <w:r w:rsidRPr="00257A6F">
          <w:rPr>
            <w:rFonts w:ascii="Times New Roman" w:hAnsi="Times New Roman" w:cs="Times New Roman"/>
            <w:shd w:val="clear" w:color="auto" w:fill="FFFFFF" w:themeFill="background1"/>
          </w:rPr>
          <w:t>1999 г</w:t>
        </w:r>
      </w:smartTag>
      <w:r w:rsidRPr="00257A6F">
        <w:rPr>
          <w:rFonts w:ascii="Times New Roman" w:hAnsi="Times New Roman" w:cs="Times New Roman"/>
          <w:shd w:val="clear" w:color="auto" w:fill="FFFFFF" w:themeFill="background1"/>
        </w:rPr>
        <w:t>. N 52-ФЗ "О санитарно-эпидемиологическом благополучии населения</w:t>
      </w:r>
      <w:r w:rsidRPr="00257A6F">
        <w:rPr>
          <w:rFonts w:ascii="Times New Roman" w:hAnsi="Times New Roman" w:cs="Times New Roman"/>
          <w:color w:val="000000"/>
          <w:shd w:val="clear" w:color="auto" w:fill="FFFFFF" w:themeFill="background1"/>
        </w:rPr>
        <w:t>"</w:t>
      </w:r>
      <w:r w:rsidR="00257A6F" w:rsidRPr="00257A6F">
        <w:rPr>
          <w:rFonts w:ascii="Times New Roman" w:hAnsi="Times New Roman" w:cs="Times New Roman"/>
          <w:color w:val="000000"/>
          <w:shd w:val="clear" w:color="auto" w:fill="FFFFFF" w:themeFill="background1"/>
        </w:rPr>
        <w:t>;</w:t>
      </w:r>
    </w:p>
    <w:p w:rsid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57A6F">
        <w:rPr>
          <w:rFonts w:ascii="Times New Roman" w:hAnsi="Times New Roman"/>
          <w:shd w:val="clear" w:color="auto" w:fill="FFFFFF" w:themeFill="background1"/>
        </w:rPr>
        <w:t>Федеральный закон от 02.01.</w:t>
      </w:r>
      <w:smartTag w:uri="urn:schemas-microsoft-com:office:smarttags" w:element="metricconverter">
        <w:smartTagPr>
          <w:attr w:name="ProductID" w:val="2000 г"/>
        </w:smartTagPr>
        <w:r w:rsidRPr="00257A6F">
          <w:rPr>
            <w:rFonts w:ascii="Times New Roman" w:hAnsi="Times New Roman"/>
            <w:shd w:val="clear" w:color="auto" w:fill="FFFFFF" w:themeFill="background1"/>
          </w:rPr>
          <w:t>2000 г</w:t>
        </w:r>
      </w:smartTag>
      <w:r w:rsidRPr="00257A6F">
        <w:rPr>
          <w:rFonts w:ascii="Times New Roman" w:hAnsi="Times New Roman"/>
          <w:shd w:val="clear" w:color="auto" w:fill="FFFFFF" w:themeFill="background1"/>
        </w:rPr>
        <w:t>. N 29-ФЗ "О качестве и безопасности пищевых продуктов»</w:t>
      </w:r>
      <w:r w:rsidR="00257A6F" w:rsidRPr="00257A6F">
        <w:rPr>
          <w:rFonts w:ascii="Times New Roman" w:hAnsi="Times New Roman"/>
          <w:shd w:val="clear" w:color="auto" w:fill="FFFFFF" w:themeFill="background1"/>
        </w:rPr>
        <w:t xml:space="preserve">; </w:t>
      </w:r>
    </w:p>
    <w:p w:rsidR="00257A6F" w:rsidRP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257A6F">
        <w:rPr>
          <w:rFonts w:ascii="Times New Roman" w:hAnsi="Times New Roman"/>
          <w:shd w:val="clear" w:color="auto" w:fill="FFFFFF" w:themeFill="background1"/>
        </w:rPr>
        <w:t>Федеральный закон от 17.09.</w:t>
      </w:r>
      <w:smartTag w:uri="urn:schemas-microsoft-com:office:smarttags" w:element="metricconverter">
        <w:smartTagPr>
          <w:attr w:name="ProductID" w:val="1998 г"/>
        </w:smartTagPr>
        <w:r w:rsidRPr="00257A6F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Pr="00257A6F">
        <w:rPr>
          <w:rFonts w:ascii="Times New Roman" w:hAnsi="Times New Roman"/>
          <w:shd w:val="clear" w:color="auto" w:fill="FFFFFF" w:themeFill="background1"/>
        </w:rPr>
        <w:t>. N 157-ФЗ "Об иммунопрофилактике инфекционных болезней"</w:t>
      </w:r>
      <w:r w:rsidR="00257A6F" w:rsidRPr="00257A6F">
        <w:rPr>
          <w:rFonts w:ascii="Times New Roman" w:hAnsi="Times New Roman"/>
          <w:shd w:val="clear" w:color="auto" w:fill="FFFFFF" w:themeFill="background1"/>
        </w:rPr>
        <w:t>;</w:t>
      </w:r>
    </w:p>
    <w:p w:rsidR="000D6DB5" w:rsidRPr="000D6DB5" w:rsidRDefault="00257A6F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257A6F">
        <w:rPr>
          <w:rFonts w:ascii="Times New Roman" w:hAnsi="Times New Roman"/>
          <w:shd w:val="clear" w:color="auto" w:fill="FFFFFF" w:themeFill="background1"/>
        </w:rPr>
        <w:t xml:space="preserve"> </w:t>
      </w:r>
      <w:r w:rsidR="002C35CA" w:rsidRPr="00257A6F">
        <w:rPr>
          <w:rFonts w:ascii="Times New Roman" w:hAnsi="Times New Roman"/>
          <w:shd w:val="clear" w:color="auto" w:fill="FFFFFF" w:themeFill="background1"/>
        </w:rPr>
        <w:t>Федеральный закон от 24.07.</w:t>
      </w:r>
      <w:smartTag w:uri="urn:schemas-microsoft-com:office:smarttags" w:element="metricconverter">
        <w:smartTagPr>
          <w:attr w:name="ProductID" w:val="1998 г"/>
        </w:smartTagPr>
        <w:r w:rsidR="002C35CA" w:rsidRPr="00257A6F">
          <w:rPr>
            <w:rFonts w:ascii="Times New Roman" w:hAnsi="Times New Roman"/>
            <w:shd w:val="clear" w:color="auto" w:fill="FFFFFF" w:themeFill="background1"/>
          </w:rPr>
          <w:t>1998 г</w:t>
        </w:r>
      </w:smartTag>
      <w:r w:rsidR="002C35CA" w:rsidRPr="00257A6F">
        <w:rPr>
          <w:rFonts w:ascii="Times New Roman" w:hAnsi="Times New Roman"/>
          <w:shd w:val="clear" w:color="auto" w:fill="FFFFFF" w:themeFill="background1"/>
        </w:rPr>
        <w:t>. N 124-ФЗ "Об основных гарантиях прав ребенка в Российской Федерации</w:t>
      </w:r>
      <w:r w:rsidR="002C35CA" w:rsidRPr="00257A6F">
        <w:rPr>
          <w:rFonts w:ascii="Times New Roman" w:hAnsi="Times New Roman"/>
          <w:color w:val="000000"/>
          <w:shd w:val="clear" w:color="auto" w:fill="FFFFFF" w:themeFill="background1"/>
        </w:rPr>
        <w:t>"</w:t>
      </w:r>
      <w:r w:rsidRPr="00257A6F">
        <w:rPr>
          <w:rFonts w:ascii="Times New Roman" w:hAnsi="Times New Roman"/>
          <w:color w:val="000000"/>
          <w:shd w:val="clear" w:color="auto" w:fill="FFFFFF" w:themeFill="background1"/>
        </w:rPr>
        <w:t xml:space="preserve">; </w:t>
      </w:r>
      <w:r w:rsidR="002C35CA" w:rsidRPr="00257A6F">
        <w:rPr>
          <w:rFonts w:ascii="Times New Roman" w:hAnsi="Times New Roman"/>
          <w:shd w:val="clear" w:color="auto" w:fill="FFFFFF" w:themeFill="background1"/>
        </w:rPr>
        <w:t>Федеральный закон от 24.06.</w:t>
      </w:r>
      <w:smartTag w:uri="urn:schemas-microsoft-com:office:smarttags" w:element="metricconverter">
        <w:smartTagPr>
          <w:attr w:name="ProductID" w:val="1999 г"/>
        </w:smartTagPr>
        <w:r w:rsidR="002C35CA" w:rsidRPr="00257A6F">
          <w:rPr>
            <w:rFonts w:ascii="Times New Roman" w:hAnsi="Times New Roman"/>
            <w:shd w:val="clear" w:color="auto" w:fill="FFFFFF" w:themeFill="background1"/>
          </w:rPr>
          <w:t>1999 г</w:t>
        </w:r>
      </w:smartTag>
      <w:r w:rsidR="002C35CA" w:rsidRPr="00257A6F">
        <w:rPr>
          <w:rFonts w:ascii="Times New Roman" w:hAnsi="Times New Roman"/>
          <w:shd w:val="clear" w:color="auto" w:fill="FFFFFF" w:themeFill="background1"/>
        </w:rPr>
        <w:t>. N 120-ФЗ "Об основах системы профилактики безнадзорности и правонарушений несовершеннолетних"</w:t>
      </w:r>
      <w:r w:rsidRPr="00257A6F">
        <w:rPr>
          <w:rFonts w:ascii="Times New Roman" w:hAnsi="Times New Roman"/>
          <w:shd w:val="clear" w:color="auto" w:fill="FFFFFF" w:themeFill="background1"/>
        </w:rPr>
        <w:t xml:space="preserve">; </w:t>
      </w:r>
    </w:p>
    <w:p w:rsidR="002C35CA" w:rsidRPr="00257A6F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257A6F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х образовательных организаций" 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Постановление Главного государственного санитарного врача РФ от 13.07.2001 N 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18 </w:t>
      </w: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 xml:space="preserve"> "О введении в действие Санитарных правил - СП 1.1.1058-01" 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e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ind w:right="-1"/>
        <w:jc w:val="both"/>
        <w:rPr>
          <w:rFonts w:ascii="Times New Roman" w:hAnsi="Times New Roman" w:cs="Times New Roman"/>
          <w:shd w:val="clear" w:color="auto" w:fill="FFFFFF" w:themeFill="background1"/>
          <w:lang w:eastAsia="ru-RU"/>
        </w:rPr>
      </w:pPr>
      <w:r w:rsidRPr="00A83634">
        <w:rPr>
          <w:rFonts w:ascii="Times New Roman" w:hAnsi="Times New Roman" w:cs="Times New Roman"/>
          <w:shd w:val="clear" w:color="auto" w:fill="FFFFFF" w:themeFill="background1"/>
          <w:lang w:eastAsia="ru-RU"/>
        </w:rPr>
        <w:t xml:space="preserve">Постановление Главного государственного санитарного врача РФ от 29.12.2010 </w:t>
      </w:r>
      <w:r w:rsidR="000D6DB5">
        <w:rPr>
          <w:rFonts w:ascii="Times New Roman" w:hAnsi="Times New Roman" w:cs="Times New Roman"/>
          <w:shd w:val="clear" w:color="auto" w:fill="FFFFFF" w:themeFill="background1"/>
          <w:lang w:eastAsia="ru-RU"/>
        </w:rPr>
        <w:t>N 189</w:t>
      </w:r>
      <w:r w:rsidRPr="00A83634">
        <w:rPr>
          <w:rFonts w:ascii="Times New Roman" w:hAnsi="Times New Roman" w:cs="Times New Roman"/>
          <w:shd w:val="clear" w:color="auto" w:fill="FFFFFF" w:themeFill="background1"/>
          <w:lang w:eastAsia="ru-RU"/>
        </w:rPr>
        <w:t xml:space="preserve">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  <w:r w:rsidR="000D6DB5">
        <w:rPr>
          <w:rFonts w:ascii="Times New Roman" w:hAnsi="Times New Roman" w:cs="Times New Roman"/>
          <w:shd w:val="clear" w:color="auto" w:fill="FFFFFF" w:themeFill="background1"/>
          <w:lang w:eastAsia="ru-RU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Постановление Главного государственного санитарного врача РФ от 18.11.2013 N 63 "Об утверждении санитарно-эпидемиологических правил СП 3.1.2.3117-13 "Профилактика гриппа и других острых респираторных вирусных инфекций"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 w:rsidR="000D6DB5">
        <w:rPr>
          <w:rFonts w:ascii="Times New Roman" w:hAnsi="Times New Roman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color w:val="000000"/>
          <w:shd w:val="clear" w:color="auto" w:fill="FFFFFF" w:themeFill="background1"/>
        </w:rPr>
        <w:t>СНиП 23-05-95. Естественное и искусственное освещение (введены в действие Постановлением Ми</w:t>
      </w:r>
      <w:r w:rsidR="000D6DB5">
        <w:rPr>
          <w:rFonts w:ascii="Times New Roman" w:hAnsi="Times New Roman"/>
          <w:color w:val="000000"/>
          <w:shd w:val="clear" w:color="auto" w:fill="FFFFFF" w:themeFill="background1"/>
        </w:rPr>
        <w:t>нстроя РФ от 02.08.1995 N 18-78</w:t>
      </w:r>
      <w:r w:rsidRPr="00A83634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hd w:val="clear" w:color="auto" w:fill="FFFFFF" w:themeFill="background1"/>
        </w:rPr>
      </w:pPr>
      <w:r w:rsidRPr="00A83634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C7289A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раммам дошкольного образования"</w:t>
      </w:r>
      <w:r w:rsidR="000D6DB5">
        <w:rPr>
          <w:rFonts w:ascii="Times New Roman" w:hAnsi="Times New Roman"/>
          <w:bCs/>
          <w:color w:val="000000" w:themeColor="text1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Закон Свердловской области от 15.07.2013 N 78-ОЗ "Об образовании в Свердловской области"</w:t>
      </w:r>
      <w:r w:rsidR="000D6DB5">
        <w:rPr>
          <w:rFonts w:ascii="Times New Roman" w:hAnsi="Times New Roman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 xml:space="preserve">Областной закон от 23.10.1995 </w:t>
      </w:r>
      <w:r w:rsidR="00C7289A">
        <w:rPr>
          <w:rFonts w:ascii="Times New Roman" w:hAnsi="Times New Roman"/>
          <w:shd w:val="clear" w:color="auto" w:fill="FFFFFF" w:themeFill="background1"/>
        </w:rPr>
        <w:t>N 28-ОЗ "О защите прав ребенка"</w:t>
      </w:r>
      <w:r w:rsidR="000D6DB5">
        <w:rPr>
          <w:rFonts w:ascii="Times New Roman" w:hAnsi="Times New Roman"/>
          <w:shd w:val="clear" w:color="auto" w:fill="FFFFFF" w:themeFill="background1"/>
        </w:rPr>
        <w:t>;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Устав</w:t>
      </w:r>
      <w:r w:rsidR="008E6362">
        <w:rPr>
          <w:rFonts w:ascii="Times New Roman" w:hAnsi="Times New Roman"/>
          <w:shd w:val="clear" w:color="auto" w:fill="FFFFFF" w:themeFill="background1"/>
        </w:rPr>
        <w:t xml:space="preserve"> МБДОУ НГО «Детский сад № 16 «Светлячок»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8E6362" w:rsidRPr="00623389" w:rsidRDefault="002C35CA" w:rsidP="005254D2">
      <w:pPr>
        <w:pStyle w:val="ad"/>
        <w:shd w:val="clear" w:color="auto" w:fill="FFFFFF" w:themeFill="background1"/>
        <w:tabs>
          <w:tab w:val="left" w:pos="142"/>
        </w:tabs>
        <w:spacing w:after="0" w:line="240" w:lineRule="auto"/>
        <w:ind w:left="436" w:right="-1"/>
        <w:jc w:val="both"/>
        <w:rPr>
          <w:shd w:val="clear" w:color="auto" w:fill="FFFFFF" w:themeFill="background1"/>
        </w:rPr>
      </w:pPr>
      <w:r w:rsidRPr="00A83634">
        <w:rPr>
          <w:rFonts w:ascii="Times New Roman" w:hAnsi="Times New Roman"/>
          <w:shd w:val="clear" w:color="auto" w:fill="FFFFFF" w:themeFill="background1"/>
        </w:rPr>
        <w:lastRenderedPageBreak/>
        <w:t>Лицензия рег.</w:t>
      </w:r>
      <w:r w:rsidR="008E6362" w:rsidRPr="008E6362">
        <w:rPr>
          <w:rFonts w:ascii="Times New Roman" w:hAnsi="Times New Roman"/>
        </w:rPr>
        <w:t xml:space="preserve"> </w:t>
      </w:r>
      <w:r w:rsidR="008E6362" w:rsidRPr="004E7DD8">
        <w:rPr>
          <w:rFonts w:ascii="Times New Roman" w:hAnsi="Times New Roman"/>
        </w:rPr>
        <w:t xml:space="preserve">№ </w:t>
      </w:r>
      <w:r w:rsidR="008E6362" w:rsidRPr="00DB7A03">
        <w:rPr>
          <w:rFonts w:ascii="Times New Roman" w:hAnsi="Times New Roman"/>
          <w:u w:val="single"/>
        </w:rPr>
        <w:t>158</w:t>
      </w:r>
      <w:r w:rsidR="008E6362">
        <w:rPr>
          <w:rFonts w:ascii="Times New Roman" w:hAnsi="Times New Roman"/>
          <w:u w:val="single"/>
        </w:rPr>
        <w:t>94</w:t>
      </w:r>
      <w:r w:rsidR="008E6362" w:rsidRPr="004E7DD8">
        <w:rPr>
          <w:rFonts w:ascii="Times New Roman" w:hAnsi="Times New Roman"/>
        </w:rPr>
        <w:t xml:space="preserve"> от </w:t>
      </w:r>
      <w:r w:rsidR="008E6362">
        <w:rPr>
          <w:rFonts w:ascii="Times New Roman" w:hAnsi="Times New Roman"/>
          <w:u w:val="single"/>
        </w:rPr>
        <w:t>27.02</w:t>
      </w:r>
      <w:r w:rsidR="008E6362" w:rsidRPr="00DB7A03">
        <w:rPr>
          <w:rFonts w:ascii="Times New Roman" w:hAnsi="Times New Roman"/>
          <w:u w:val="single"/>
        </w:rPr>
        <w:t>.2012 г.</w:t>
      </w:r>
    </w:p>
    <w:p w:rsidR="002C35CA" w:rsidRPr="00A83634" w:rsidRDefault="002C35CA" w:rsidP="005254D2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</w:p>
    <w:p w:rsidR="005254D2" w:rsidRDefault="005254D2" w:rsidP="005254D2">
      <w:pPr>
        <w:spacing w:after="0"/>
        <w:jc w:val="both"/>
        <w:rPr>
          <w:shd w:val="clear" w:color="auto" w:fill="FFFFFF" w:themeFill="background1"/>
        </w:rPr>
      </w:pPr>
    </w:p>
    <w:p w:rsidR="005254D2" w:rsidRDefault="005254D2" w:rsidP="005254D2">
      <w:pPr>
        <w:spacing w:after="0"/>
        <w:jc w:val="both"/>
        <w:rPr>
          <w:shd w:val="clear" w:color="auto" w:fill="FFFFFF" w:themeFill="background1"/>
        </w:rPr>
      </w:pPr>
    </w:p>
    <w:p w:rsidR="006A1CC7" w:rsidRPr="00296BD4" w:rsidRDefault="006A1CC7" w:rsidP="005254D2">
      <w:pPr>
        <w:spacing w:after="0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5.2. Порядок информирования потенциальных потребителей муниципальной 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4820"/>
        <w:gridCol w:w="5103"/>
      </w:tblGrid>
      <w:tr w:rsidR="006A1CC7" w:rsidRPr="00296BD4" w:rsidTr="00D520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Частота обновления информации</w:t>
            </w:r>
          </w:p>
        </w:tc>
      </w:tr>
      <w:tr w:rsidR="006A1CC7" w:rsidRPr="00296BD4" w:rsidTr="00D520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1CC7" w:rsidRPr="00296BD4" w:rsidRDefault="006A1CC7" w:rsidP="005254D2">
            <w:pPr>
              <w:spacing w:after="0"/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</w:tr>
      <w:tr w:rsidR="0026299B" w:rsidRPr="00296BD4" w:rsidTr="00D520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296BD4">
              <w:rPr>
                <w:shd w:val="clear" w:color="auto" w:fill="FFFFFF" w:themeFill="background1"/>
                <w:lang w:val="en-US"/>
              </w:rPr>
              <w:t>www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bus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gov</w:t>
            </w:r>
            <w:r w:rsidRPr="00296BD4">
              <w:rPr>
                <w:shd w:val="clear" w:color="auto" w:fill="FFFFFF" w:themeFill="background1"/>
              </w:rPr>
              <w:t>.</w:t>
            </w:r>
            <w:r w:rsidRPr="00296BD4">
              <w:rPr>
                <w:shd w:val="clear" w:color="auto" w:fill="FFFFFF" w:themeFill="background1"/>
                <w:lang w:val="en-US"/>
              </w:rPr>
              <w:t>ru</w:t>
            </w:r>
            <w:r w:rsidRPr="00296BD4">
              <w:rPr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26299B" w:rsidRPr="00296BD4" w:rsidTr="00D520C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99B" w:rsidRPr="00296BD4" w:rsidRDefault="0026299B" w:rsidP="005254D2">
            <w:pPr>
              <w:spacing w:after="0"/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0D6DB5" w:rsidRDefault="000D6DB5" w:rsidP="004948E5">
      <w:pPr>
        <w:jc w:val="center"/>
        <w:rPr>
          <w:b/>
          <w:shd w:val="clear" w:color="auto" w:fill="FFFFFF" w:themeFill="background1"/>
        </w:rPr>
      </w:pPr>
    </w:p>
    <w:p w:rsidR="004948E5" w:rsidRPr="00296BD4" w:rsidRDefault="004948E5" w:rsidP="004948E5">
      <w:pPr>
        <w:jc w:val="center"/>
        <w:rPr>
          <w:b/>
          <w:shd w:val="clear" w:color="auto" w:fill="FFFFFF" w:themeFill="background1"/>
        </w:rPr>
      </w:pPr>
      <w:r w:rsidRPr="00296BD4">
        <w:rPr>
          <w:b/>
          <w:shd w:val="clear" w:color="auto" w:fill="FFFFFF" w:themeFill="background1"/>
        </w:rPr>
        <w:t>Часть 3. Прочие сведения о муниципальном задании</w:t>
      </w:r>
      <w:r w:rsidRPr="00296BD4">
        <w:rPr>
          <w:b/>
          <w:shd w:val="clear" w:color="auto" w:fill="FFFFFF" w:themeFill="background1"/>
          <w:vertAlign w:val="superscript"/>
        </w:rPr>
        <w:t>5</w:t>
      </w:r>
    </w:p>
    <w:p w:rsidR="004948E5" w:rsidRPr="00296BD4" w:rsidRDefault="004948E5" w:rsidP="004948E5">
      <w:pPr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1. Основания для досрочного прекращения выполнения муниципального задания </w:t>
      </w:r>
    </w:p>
    <w:p w:rsidR="00094B80" w:rsidRPr="00296BD4" w:rsidRDefault="00094B80" w:rsidP="00094B80">
      <w:pPr>
        <w:spacing w:after="0" w:line="240" w:lineRule="auto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1.1.Ликвидация учреждения.</w:t>
      </w:r>
    </w:p>
    <w:p w:rsidR="00094B80" w:rsidRPr="00296BD4" w:rsidRDefault="00094B80" w:rsidP="00094B80">
      <w:pPr>
        <w:spacing w:after="0" w:line="240" w:lineRule="auto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1.2.Реорганизация учреждения, которая привела к исключению из компетенции учреждения полномочий по оказанию муниципальной услуги.</w:t>
      </w:r>
    </w:p>
    <w:p w:rsidR="00094B80" w:rsidRPr="00296BD4" w:rsidRDefault="00094B80" w:rsidP="00094B80">
      <w:pPr>
        <w:spacing w:after="0" w:line="240" w:lineRule="auto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1.3.Исключение муниципальной услуги из ведомственного перечня муниципальных услуг.</w:t>
      </w:r>
    </w:p>
    <w:p w:rsidR="00094B80" w:rsidRPr="00296BD4" w:rsidRDefault="00094B80" w:rsidP="00094B80">
      <w:pPr>
        <w:spacing w:after="0" w:line="240" w:lineRule="auto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1.4.Случаи, предусмотренные нормативными правовыми актами, влекущие за собой невозможность оказания муниципальной услуги, неустранимую в краткосрочной перспективе.</w:t>
      </w:r>
    </w:p>
    <w:p w:rsidR="00094B80" w:rsidRPr="00296BD4" w:rsidRDefault="00094B80" w:rsidP="00094B80">
      <w:pPr>
        <w:spacing w:after="0" w:line="240" w:lineRule="auto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1.5.Иные основания, предусмотренные нормативными правовыми актами Российской Федерации, Свердловской области, Новолялинского городского округа.</w:t>
      </w:r>
    </w:p>
    <w:p w:rsidR="004948E5" w:rsidRPr="00296BD4" w:rsidRDefault="004948E5" w:rsidP="00B54F12">
      <w:pPr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2. Иная информация, необходимая для выполнения (контроля за выполнением) муниципального задания </w:t>
      </w:r>
      <w:r w:rsidR="00B54F12" w:rsidRPr="00296BD4">
        <w:rPr>
          <w:shd w:val="clear" w:color="auto" w:fill="FFFFFF" w:themeFill="background1"/>
        </w:rPr>
        <w:t>: нет</w:t>
      </w:r>
    </w:p>
    <w:p w:rsidR="004948E5" w:rsidRPr="00296BD4" w:rsidRDefault="004948E5" w:rsidP="004948E5">
      <w:pPr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3. Порядок контроля за выполнением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113"/>
        <w:gridCol w:w="5670"/>
      </w:tblGrid>
      <w:tr w:rsidR="004948E5" w:rsidRPr="00296BD4" w:rsidTr="005254D2">
        <w:trPr>
          <w:trHeight w:val="147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Форма контроля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 w:rsidP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Органы местного самоуправления (функциональные (отраслевые) органы администрации Новолялинского городского округа), осуществляющие контроль за выполнением </w:t>
            </w:r>
            <w:r w:rsidRPr="00296BD4">
              <w:rPr>
                <w:shd w:val="clear" w:color="auto" w:fill="FFFFFF" w:themeFill="background1"/>
              </w:rPr>
              <w:lastRenderedPageBreak/>
              <w:t>муниципального задания</w:t>
            </w:r>
          </w:p>
        </w:tc>
      </w:tr>
      <w:tr w:rsidR="004948E5" w:rsidRPr="00296BD4" w:rsidTr="00B54F1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lastRenderedPageBreak/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5" w:rsidRPr="00296BD4" w:rsidRDefault="004948E5">
            <w:pPr>
              <w:jc w:val="center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3</w:t>
            </w:r>
          </w:p>
        </w:tc>
      </w:tr>
      <w:tr w:rsidR="00094B80" w:rsidRPr="00296BD4" w:rsidTr="00B54F1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0" w:rsidRPr="00296BD4" w:rsidRDefault="009561B8" w:rsidP="001079F9">
            <w:pPr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в</w:t>
            </w:r>
            <w:r w:rsidR="00094B80" w:rsidRPr="00296BD4">
              <w:rPr>
                <w:shd w:val="clear" w:color="auto" w:fill="FFFFFF" w:themeFill="background1"/>
              </w:rPr>
              <w:t>неплановая</w:t>
            </w:r>
            <w:r w:rsidRPr="00296BD4">
              <w:rPr>
                <w:shd w:val="clear" w:color="auto" w:fill="FFFFFF" w:themeFill="background1"/>
              </w:rPr>
              <w:t xml:space="preserve"> проверка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0" w:rsidRPr="00296BD4" w:rsidRDefault="009561B8" w:rsidP="001079F9">
            <w:pPr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п</w:t>
            </w:r>
            <w:r w:rsidR="00094B80" w:rsidRPr="00296BD4">
              <w:rPr>
                <w:shd w:val="clear" w:color="auto" w:fill="FFFFFF" w:themeFill="background1"/>
              </w:rPr>
              <w:t>ри наличии жалоб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0" w:rsidRPr="00296BD4" w:rsidRDefault="00094B80">
            <w:pPr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Управление образованием НГО</w:t>
            </w:r>
            <w:r w:rsidR="003E4695" w:rsidRPr="00296BD4">
              <w:rPr>
                <w:shd w:val="clear" w:color="auto" w:fill="FFFFFF" w:themeFill="background1"/>
              </w:rPr>
              <w:t xml:space="preserve">  </w:t>
            </w:r>
          </w:p>
        </w:tc>
      </w:tr>
      <w:tr w:rsidR="004948E5" w:rsidRPr="00296BD4" w:rsidTr="00B54F1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9561B8">
            <w:pPr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отчет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9561B8">
            <w:pPr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>ежеквартально, 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5" w:rsidRPr="00296BD4" w:rsidRDefault="009561B8">
            <w:pPr>
              <w:jc w:val="both"/>
              <w:rPr>
                <w:shd w:val="clear" w:color="auto" w:fill="FFFFFF" w:themeFill="background1"/>
              </w:rPr>
            </w:pPr>
            <w:r w:rsidRPr="00296BD4">
              <w:rPr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</w:tbl>
    <w:p w:rsidR="004948E5" w:rsidRPr="00296BD4" w:rsidRDefault="004948E5" w:rsidP="008E6362">
      <w:pPr>
        <w:spacing w:after="0" w:line="240" w:lineRule="auto"/>
        <w:jc w:val="both"/>
        <w:rPr>
          <w:rFonts w:eastAsia="Times New Roman"/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 Требования к отчетности о выполнении муниципального задания</w:t>
      </w:r>
      <w:r w:rsidR="007D39C7" w:rsidRPr="00296BD4">
        <w:rPr>
          <w:shd w:val="clear" w:color="auto" w:fill="FFFFFF" w:themeFill="background1"/>
        </w:rPr>
        <w:t xml:space="preserve">         </w:t>
      </w:r>
    </w:p>
    <w:p w:rsidR="004948E5" w:rsidRPr="00296BD4" w:rsidRDefault="004948E5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4.1. Периодичность представления отчетов о выполнении муниципального задания</w:t>
      </w:r>
      <w:r w:rsidR="00B54F12" w:rsidRPr="00296BD4">
        <w:rPr>
          <w:shd w:val="clear" w:color="auto" w:fill="FFFFFF" w:themeFill="background1"/>
        </w:rPr>
        <w:t>: квартальная, годовая</w:t>
      </w:r>
    </w:p>
    <w:p w:rsidR="004948E5" w:rsidRPr="00296BD4" w:rsidRDefault="004948E5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4.2. Сроки представления отчетов о выполнении муниципального задания</w:t>
      </w:r>
      <w:r w:rsidR="009561B8" w:rsidRPr="00296BD4">
        <w:rPr>
          <w:shd w:val="clear" w:color="auto" w:fill="FFFFFF" w:themeFill="background1"/>
        </w:rPr>
        <w:t>:</w:t>
      </w:r>
    </w:p>
    <w:p w:rsidR="009561B8" w:rsidRPr="00296BD4" w:rsidRDefault="009561B8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Квартальный отчет в срок до 25 числа месяца, следующего за отчетным;</w:t>
      </w:r>
    </w:p>
    <w:p w:rsidR="009561B8" w:rsidRPr="00296BD4" w:rsidRDefault="009561B8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 xml:space="preserve">Годовой отчет в срок до </w:t>
      </w:r>
      <w:r w:rsidR="00FC6A7C">
        <w:rPr>
          <w:shd w:val="clear" w:color="auto" w:fill="FFFFFF" w:themeFill="background1"/>
        </w:rPr>
        <w:t>20 февраля</w:t>
      </w:r>
      <w:r w:rsidRPr="00296BD4">
        <w:rPr>
          <w:shd w:val="clear" w:color="auto" w:fill="FFFFFF" w:themeFill="background1"/>
        </w:rPr>
        <w:t xml:space="preserve"> 201</w:t>
      </w:r>
      <w:r w:rsidR="000D6DB5">
        <w:rPr>
          <w:shd w:val="clear" w:color="auto" w:fill="FFFFFF" w:themeFill="background1"/>
        </w:rPr>
        <w:t xml:space="preserve">9 </w:t>
      </w:r>
      <w:r w:rsidRPr="00296BD4">
        <w:rPr>
          <w:shd w:val="clear" w:color="auto" w:fill="FFFFFF" w:themeFill="background1"/>
        </w:rPr>
        <w:t>года.</w:t>
      </w:r>
    </w:p>
    <w:p w:rsidR="004948E5" w:rsidRPr="00296BD4" w:rsidRDefault="004948E5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4.3. Иные требования к отчетности о выполнении муниципального задания</w:t>
      </w:r>
      <w:r w:rsidR="009561B8" w:rsidRPr="00296BD4">
        <w:rPr>
          <w:shd w:val="clear" w:color="auto" w:fill="FFFFFF" w:themeFill="background1"/>
        </w:rPr>
        <w:t>: нет</w:t>
      </w:r>
    </w:p>
    <w:p w:rsidR="004948E5" w:rsidRPr="00296BD4" w:rsidRDefault="004948E5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</w:rPr>
        <w:t>5. Иные показатели, связанные с выполнением муниципального задания</w:t>
      </w:r>
      <w:r w:rsidR="00B54F12" w:rsidRPr="00296BD4">
        <w:rPr>
          <w:shd w:val="clear" w:color="auto" w:fill="FFFFFF" w:themeFill="background1"/>
        </w:rPr>
        <w:t>: нет</w:t>
      </w:r>
    </w:p>
    <w:p w:rsidR="004948E5" w:rsidRPr="00296BD4" w:rsidRDefault="004948E5" w:rsidP="008E6362">
      <w:pPr>
        <w:spacing w:after="0" w:line="240" w:lineRule="auto"/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5</w:t>
      </w:r>
      <w:r w:rsidRPr="00296BD4">
        <w:rPr>
          <w:shd w:val="clear" w:color="auto" w:fill="FFFFFF" w:themeFill="background1"/>
        </w:rPr>
        <w:t>Заполняется в целом по муниципальному заданию.</w:t>
      </w:r>
    </w:p>
    <w:p w:rsidR="004948E5" w:rsidRPr="00296BD4" w:rsidRDefault="004948E5" w:rsidP="004948E5">
      <w:pPr>
        <w:jc w:val="both"/>
        <w:rPr>
          <w:shd w:val="clear" w:color="auto" w:fill="FFFFFF" w:themeFill="background1"/>
        </w:rPr>
      </w:pPr>
      <w:r w:rsidRPr="00296BD4">
        <w:rPr>
          <w:shd w:val="clear" w:color="auto" w:fill="FFFFFF" w:themeFill="background1"/>
          <w:vertAlign w:val="superscript"/>
        </w:rPr>
        <w:t>6</w:t>
      </w:r>
      <w:r w:rsidRPr="00296BD4">
        <w:rPr>
          <w:shd w:val="clear" w:color="auto" w:fill="FFFFFF" w:themeFill="background1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муниципальным органом, осуществляющим функции и полномочия учредителя, главным распорядителем средств бюджета Новолялинского городского округа,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4948E5" w:rsidRDefault="004948E5" w:rsidP="004948E5">
      <w:pPr>
        <w:rPr>
          <w:shd w:val="clear" w:color="auto" w:fill="FFFFFF" w:themeFill="background1"/>
        </w:rPr>
      </w:pPr>
    </w:p>
    <w:p w:rsidR="00B25F5E" w:rsidRDefault="00B25F5E" w:rsidP="004948E5">
      <w:pPr>
        <w:rPr>
          <w:shd w:val="clear" w:color="auto" w:fill="FFFFFF" w:themeFill="background1"/>
        </w:rPr>
      </w:pPr>
    </w:p>
    <w:p w:rsidR="00EC4B0D" w:rsidRDefault="00EC4B0D" w:rsidP="004948E5">
      <w:pPr>
        <w:rPr>
          <w:shd w:val="clear" w:color="auto" w:fill="FFFFFF" w:themeFill="background1"/>
        </w:rPr>
      </w:pPr>
    </w:p>
    <w:p w:rsidR="004948E5" w:rsidRPr="00296BD4" w:rsidRDefault="004948E5" w:rsidP="008E37F7">
      <w:pPr>
        <w:rPr>
          <w:shd w:val="clear" w:color="auto" w:fill="FFFFFF" w:themeFill="background1"/>
        </w:rPr>
      </w:pPr>
    </w:p>
    <w:sectPr w:rsidR="004948E5" w:rsidRPr="00296BD4" w:rsidSect="005254D2">
      <w:pgSz w:w="16838" w:h="11905"/>
      <w:pgMar w:top="426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2B" w:rsidRDefault="00B85E2B" w:rsidP="00B25F5E">
      <w:pPr>
        <w:spacing w:after="0" w:line="240" w:lineRule="auto"/>
      </w:pPr>
      <w:r>
        <w:separator/>
      </w:r>
    </w:p>
  </w:endnote>
  <w:endnote w:type="continuationSeparator" w:id="1">
    <w:p w:rsidR="00B85E2B" w:rsidRDefault="00B85E2B" w:rsidP="00B2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2B" w:rsidRDefault="00B85E2B" w:rsidP="00B25F5E">
      <w:pPr>
        <w:spacing w:after="0" w:line="240" w:lineRule="auto"/>
      </w:pPr>
      <w:r>
        <w:separator/>
      </w:r>
    </w:p>
  </w:footnote>
  <w:footnote w:type="continuationSeparator" w:id="1">
    <w:p w:rsidR="00B85E2B" w:rsidRDefault="00B85E2B" w:rsidP="00B2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B3C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0C7E48"/>
    <w:multiLevelType w:val="hybridMultilevel"/>
    <w:tmpl w:val="BB8EDA08"/>
    <w:lvl w:ilvl="0" w:tplc="54D02658">
      <w:start w:val="1"/>
      <w:numFmt w:val="decimal"/>
      <w:lvlText w:val="%1."/>
      <w:lvlJc w:val="center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9846D64"/>
    <w:multiLevelType w:val="hybridMultilevel"/>
    <w:tmpl w:val="254631B6"/>
    <w:lvl w:ilvl="0" w:tplc="7390D6E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DE26212"/>
    <w:multiLevelType w:val="hybridMultilevel"/>
    <w:tmpl w:val="4E16FF8E"/>
    <w:lvl w:ilvl="0" w:tplc="B770E0E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E50365C"/>
    <w:multiLevelType w:val="hybridMultilevel"/>
    <w:tmpl w:val="9D622EA6"/>
    <w:lvl w:ilvl="0" w:tplc="EE249D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D534D70"/>
    <w:multiLevelType w:val="hybridMultilevel"/>
    <w:tmpl w:val="7EEEEC10"/>
    <w:lvl w:ilvl="0" w:tplc="C51695B4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7E474CC4"/>
    <w:multiLevelType w:val="hybridMultilevel"/>
    <w:tmpl w:val="2F623A86"/>
    <w:lvl w:ilvl="0" w:tplc="A6A6C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8F4"/>
    <w:rsid w:val="00015D8C"/>
    <w:rsid w:val="0001602C"/>
    <w:rsid w:val="00046EE5"/>
    <w:rsid w:val="000570AF"/>
    <w:rsid w:val="00066A0D"/>
    <w:rsid w:val="000777F2"/>
    <w:rsid w:val="00094B80"/>
    <w:rsid w:val="000D504A"/>
    <w:rsid w:val="000D6A87"/>
    <w:rsid w:val="000D6DB5"/>
    <w:rsid w:val="001079F9"/>
    <w:rsid w:val="0016259A"/>
    <w:rsid w:val="00172E72"/>
    <w:rsid w:val="00183A57"/>
    <w:rsid w:val="001B29DB"/>
    <w:rsid w:val="001B7A77"/>
    <w:rsid w:val="00244A15"/>
    <w:rsid w:val="00257A6F"/>
    <w:rsid w:val="0026299B"/>
    <w:rsid w:val="00287D1A"/>
    <w:rsid w:val="00296BD4"/>
    <w:rsid w:val="002A536E"/>
    <w:rsid w:val="002C35CA"/>
    <w:rsid w:val="002E34FF"/>
    <w:rsid w:val="002F5E61"/>
    <w:rsid w:val="00301193"/>
    <w:rsid w:val="0030497C"/>
    <w:rsid w:val="0036523C"/>
    <w:rsid w:val="00383C40"/>
    <w:rsid w:val="003A1EBD"/>
    <w:rsid w:val="003A2D4F"/>
    <w:rsid w:val="003B6B09"/>
    <w:rsid w:val="003E4695"/>
    <w:rsid w:val="003F27E3"/>
    <w:rsid w:val="003F6010"/>
    <w:rsid w:val="00407E5D"/>
    <w:rsid w:val="004259F7"/>
    <w:rsid w:val="004443C5"/>
    <w:rsid w:val="0045394A"/>
    <w:rsid w:val="00472053"/>
    <w:rsid w:val="00487A90"/>
    <w:rsid w:val="004948E5"/>
    <w:rsid w:val="004C5967"/>
    <w:rsid w:val="004D2F02"/>
    <w:rsid w:val="00521C4E"/>
    <w:rsid w:val="005254D2"/>
    <w:rsid w:val="00525EE7"/>
    <w:rsid w:val="00536F02"/>
    <w:rsid w:val="00540663"/>
    <w:rsid w:val="00547DC6"/>
    <w:rsid w:val="005567B8"/>
    <w:rsid w:val="00561E6C"/>
    <w:rsid w:val="0059218F"/>
    <w:rsid w:val="005A18CA"/>
    <w:rsid w:val="005A48F4"/>
    <w:rsid w:val="005C5D81"/>
    <w:rsid w:val="005C65D5"/>
    <w:rsid w:val="005C787D"/>
    <w:rsid w:val="005C7C69"/>
    <w:rsid w:val="005E1680"/>
    <w:rsid w:val="00633E6A"/>
    <w:rsid w:val="00634CFE"/>
    <w:rsid w:val="006372E6"/>
    <w:rsid w:val="006474E7"/>
    <w:rsid w:val="00686BC9"/>
    <w:rsid w:val="00686DDD"/>
    <w:rsid w:val="006A1CC7"/>
    <w:rsid w:val="00716E02"/>
    <w:rsid w:val="007452C9"/>
    <w:rsid w:val="007B795A"/>
    <w:rsid w:val="007C708B"/>
    <w:rsid w:val="007D39C7"/>
    <w:rsid w:val="007E1C55"/>
    <w:rsid w:val="007E503E"/>
    <w:rsid w:val="007F70E2"/>
    <w:rsid w:val="008342A4"/>
    <w:rsid w:val="00843456"/>
    <w:rsid w:val="008540E4"/>
    <w:rsid w:val="008C071A"/>
    <w:rsid w:val="008C3A78"/>
    <w:rsid w:val="008D7FD0"/>
    <w:rsid w:val="008E37F7"/>
    <w:rsid w:val="008E6362"/>
    <w:rsid w:val="008F4A69"/>
    <w:rsid w:val="00903183"/>
    <w:rsid w:val="009379C4"/>
    <w:rsid w:val="00944FBA"/>
    <w:rsid w:val="009561B8"/>
    <w:rsid w:val="00957244"/>
    <w:rsid w:val="00973DB6"/>
    <w:rsid w:val="009A3703"/>
    <w:rsid w:val="009D4703"/>
    <w:rsid w:val="00A00409"/>
    <w:rsid w:val="00A445BF"/>
    <w:rsid w:val="00A83634"/>
    <w:rsid w:val="00A84640"/>
    <w:rsid w:val="00AA6373"/>
    <w:rsid w:val="00AE2607"/>
    <w:rsid w:val="00AF255D"/>
    <w:rsid w:val="00AF2836"/>
    <w:rsid w:val="00B03039"/>
    <w:rsid w:val="00B25F5E"/>
    <w:rsid w:val="00B54F12"/>
    <w:rsid w:val="00B6169D"/>
    <w:rsid w:val="00B85E2B"/>
    <w:rsid w:val="00BE6C90"/>
    <w:rsid w:val="00C27DF2"/>
    <w:rsid w:val="00C40524"/>
    <w:rsid w:val="00C46BD1"/>
    <w:rsid w:val="00C54EE5"/>
    <w:rsid w:val="00C570FB"/>
    <w:rsid w:val="00C6394A"/>
    <w:rsid w:val="00C67FF8"/>
    <w:rsid w:val="00C7289A"/>
    <w:rsid w:val="00D07BF2"/>
    <w:rsid w:val="00D403C9"/>
    <w:rsid w:val="00D44E17"/>
    <w:rsid w:val="00D520C8"/>
    <w:rsid w:val="00D92961"/>
    <w:rsid w:val="00DA0CB8"/>
    <w:rsid w:val="00DB15FA"/>
    <w:rsid w:val="00DF7172"/>
    <w:rsid w:val="00E0655A"/>
    <w:rsid w:val="00E1372A"/>
    <w:rsid w:val="00E43B09"/>
    <w:rsid w:val="00E518A2"/>
    <w:rsid w:val="00E6428D"/>
    <w:rsid w:val="00EC4B0D"/>
    <w:rsid w:val="00F07257"/>
    <w:rsid w:val="00F44D0A"/>
    <w:rsid w:val="00F54D71"/>
    <w:rsid w:val="00F71C18"/>
    <w:rsid w:val="00F808FF"/>
    <w:rsid w:val="00F96E63"/>
    <w:rsid w:val="00FA2349"/>
    <w:rsid w:val="00FC1842"/>
    <w:rsid w:val="00FC6A7C"/>
    <w:rsid w:val="00FE44E2"/>
    <w:rsid w:val="00FE4AD3"/>
    <w:rsid w:val="00FE65E1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2"/>
    <w:pPr>
      <w:spacing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4948E5"/>
    <w:pPr>
      <w:keepNext/>
      <w:spacing w:after="0" w:line="240" w:lineRule="auto"/>
      <w:ind w:right="-28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48E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4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4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4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4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4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48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948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rsid w:val="00494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4948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49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948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49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948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494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4948E5"/>
    <w:pPr>
      <w:spacing w:after="0" w:line="240" w:lineRule="auto"/>
      <w:ind w:firstLine="709"/>
    </w:pPr>
    <w:rPr>
      <w:rFonts w:eastAsia="Times New Roman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948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948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487A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e">
    <w:name w:val="Прижатый влево"/>
    <w:basedOn w:val="a"/>
    <w:next w:val="a"/>
    <w:rsid w:val="00487A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533E-604F-432F-BFC1-F51FCDDA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NFU02PC</dc:creator>
  <cp:keywords/>
  <dc:description/>
  <cp:lastModifiedBy>Admin</cp:lastModifiedBy>
  <cp:revision>55</cp:revision>
  <cp:lastPrinted>2018-01-25T06:14:00Z</cp:lastPrinted>
  <dcterms:created xsi:type="dcterms:W3CDTF">2015-12-02T04:30:00Z</dcterms:created>
  <dcterms:modified xsi:type="dcterms:W3CDTF">2018-01-25T09:17:00Z</dcterms:modified>
</cp:coreProperties>
</file>