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83" w:rsidRPr="002C2BAA" w:rsidRDefault="00B14983" w:rsidP="002C2BA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B2B2B"/>
          <w:sz w:val="36"/>
          <w:szCs w:val="36"/>
        </w:rPr>
      </w:pPr>
      <w:r w:rsidRPr="002C2BAA">
        <w:rPr>
          <w:b/>
          <w:color w:val="2B2B2B"/>
          <w:sz w:val="36"/>
          <w:szCs w:val="36"/>
        </w:rPr>
        <w:t>«Веселое обучение</w:t>
      </w:r>
      <w:r w:rsidR="009A65A7" w:rsidRPr="002C2BAA">
        <w:rPr>
          <w:b/>
          <w:color w:val="2B2B2B"/>
          <w:sz w:val="36"/>
          <w:szCs w:val="36"/>
        </w:rPr>
        <w:t xml:space="preserve"> – </w:t>
      </w:r>
      <w:r w:rsidR="002C2BAA" w:rsidRPr="002C2BAA">
        <w:rPr>
          <w:b/>
          <w:color w:val="2B2B2B"/>
          <w:sz w:val="36"/>
          <w:szCs w:val="36"/>
        </w:rPr>
        <w:t>ГРАФОМОТОРИКА».</w:t>
      </w:r>
    </w:p>
    <w:p w:rsidR="009A65A7" w:rsidRPr="009A65A7" w:rsidRDefault="009A65A7" w:rsidP="009A65A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B2B2B"/>
          <w:sz w:val="28"/>
          <w:szCs w:val="28"/>
        </w:rPr>
      </w:pPr>
      <w:bookmarkStart w:id="0" w:name="_GoBack"/>
      <w:bookmarkEnd w:id="0"/>
    </w:p>
    <w:p w:rsidR="000E7662" w:rsidRPr="009A65A7" w:rsidRDefault="000E7662" w:rsidP="009A65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9A65A7">
        <w:rPr>
          <w:color w:val="2B2B2B"/>
          <w:sz w:val="28"/>
          <w:szCs w:val="28"/>
        </w:rPr>
        <w:t>Обвести контур, провести линию-зигзаг или волнистую дорожку – казалось бы, совсем несложно. Но эта работа требует серьезной работы мозга и свободных, скоординированных движений кистей рук малыша. Если ребенок хорошо справляется с графомоторными заданиями в дошкольном возрасте, в дальнейшем он избежит многих проблем с успеваемостью в школе.</w:t>
      </w:r>
    </w:p>
    <w:p w:rsidR="009A65A7" w:rsidRPr="009A65A7" w:rsidRDefault="000E7662" w:rsidP="009A65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9A65A7">
        <w:rPr>
          <w:color w:val="2B2B2B"/>
          <w:sz w:val="28"/>
          <w:szCs w:val="28"/>
        </w:rPr>
        <w:t xml:space="preserve">В последнее время важность развития графомоторных навыков подчеркивают все специалисты, работающие с дошколятами и младшими школьниками. Графические прописи </w:t>
      </w:r>
      <w:r w:rsidR="009A65A7">
        <w:rPr>
          <w:color w:val="2B2B2B"/>
          <w:sz w:val="28"/>
          <w:szCs w:val="28"/>
        </w:rPr>
        <w:t xml:space="preserve">можно </w:t>
      </w:r>
      <w:r w:rsidRPr="009A65A7">
        <w:rPr>
          <w:color w:val="2B2B2B"/>
          <w:sz w:val="28"/>
          <w:szCs w:val="28"/>
        </w:rPr>
        <w:t>использовать в домашних условиях безо всяких ограничений: даже дети без существенных проблем развития получают от них огромную пользу для своего развития.</w:t>
      </w:r>
    </w:p>
    <w:p w:rsidR="000E7662" w:rsidRPr="009A65A7" w:rsidRDefault="000E7662" w:rsidP="007051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2C2BAA">
        <w:rPr>
          <w:b/>
          <w:color w:val="2B2B2B"/>
          <w:sz w:val="28"/>
          <w:szCs w:val="28"/>
          <w:u w:val="single"/>
        </w:rPr>
        <w:t>Графомоторика</w:t>
      </w:r>
      <w:r w:rsidRPr="009A65A7">
        <w:rPr>
          <w:color w:val="2B2B2B"/>
          <w:sz w:val="28"/>
          <w:szCs w:val="28"/>
        </w:rPr>
        <w:t xml:space="preserve"> – это не только развитие мелкой моторики. Данное понятие намного шире и включает в  себя: способ удержания карандаша/ручки, силу нажима при рисовании и письме, точность, ритмичность и темп движений, их плавность. Кроме того, важны произвольность движений и развитие сопутствующих умений, без которых не получится ни рисовать, ни писать: зрительное восприятие, внимание, двигательные навыки.</w:t>
      </w:r>
    </w:p>
    <w:p w:rsidR="000E7662" w:rsidRPr="009A65A7" w:rsidRDefault="000E7662" w:rsidP="009A65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9A65A7">
        <w:rPr>
          <w:color w:val="2B2B2B"/>
          <w:sz w:val="28"/>
          <w:szCs w:val="28"/>
        </w:rPr>
        <w:t>Многие родители ошибочно полагают, что занятия рисованием – это и есть развитие графомоторных навыков. Это не совсем так. Рисование очень полезно, но достичь полного результата позволяют лишь специфические упражнения, связанные с обведением контуров. Именно так тренируется нажим, плавность, ритмичность письма.</w:t>
      </w:r>
    </w:p>
    <w:p w:rsidR="000E7662" w:rsidRPr="009A65A7" w:rsidRDefault="000E7662" w:rsidP="009A65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9A65A7">
        <w:rPr>
          <w:color w:val="2B2B2B"/>
          <w:sz w:val="28"/>
          <w:szCs w:val="28"/>
        </w:rPr>
        <w:t>Специалисты подчеркивают, что тренировать нужно не только «главную» руку, которой малыш пишет, но и вторую. Во-первых, нужно обращать внимание, какое положение занимает «рука-помощница» при рисовании и письме. Во-вторых, необходимо все задания проходить не только основной, но и другой рукой, т.к. это позволяет гармонично развивать оба полушария головного мозга.</w:t>
      </w:r>
    </w:p>
    <w:p w:rsidR="000E7662" w:rsidRPr="009A65A7" w:rsidRDefault="000E7662" w:rsidP="009A65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9A65A7">
        <w:rPr>
          <w:color w:val="2B2B2B"/>
          <w:sz w:val="28"/>
          <w:szCs w:val="28"/>
        </w:rPr>
        <w:t>Работа с графомоторными трафаретами несложная, но требует обязательного участия взрослого. Нельзя просто дать ребенку картинку и сказать: «обводи». Специалисты советуют действовать так:</w:t>
      </w:r>
    </w:p>
    <w:p w:rsidR="000E7662" w:rsidRPr="009A65A7" w:rsidRDefault="000E7662" w:rsidP="000E766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9A65A7">
        <w:rPr>
          <w:color w:val="2B2B2B"/>
          <w:sz w:val="28"/>
          <w:szCs w:val="28"/>
        </w:rPr>
        <w:t>Шаг 1. Восприятие контура/узора. Рассмотрите его с малышом, найдите аналогии, на что он похож, можно загадать ребенку соответствующую загадку.</w:t>
      </w:r>
    </w:p>
    <w:p w:rsidR="000E7662" w:rsidRPr="009A65A7" w:rsidRDefault="000E7662" w:rsidP="000E766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9A65A7">
        <w:rPr>
          <w:color w:val="2B2B2B"/>
          <w:sz w:val="28"/>
          <w:szCs w:val="28"/>
        </w:rPr>
        <w:t>Шаг 2. Слежение пальчиком по узору.</w:t>
      </w:r>
    </w:p>
    <w:p w:rsidR="000E7662" w:rsidRPr="009A65A7" w:rsidRDefault="000E7662" w:rsidP="000E766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9A65A7">
        <w:rPr>
          <w:color w:val="2B2B2B"/>
          <w:sz w:val="28"/>
          <w:szCs w:val="28"/>
        </w:rPr>
        <w:t>Шаг 3. Повторение рисунка пальчиком в воздухе.</w:t>
      </w:r>
    </w:p>
    <w:p w:rsidR="000E7662" w:rsidRPr="009A65A7" w:rsidRDefault="000E7662" w:rsidP="000E766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9A65A7">
        <w:rPr>
          <w:color w:val="2B2B2B"/>
          <w:sz w:val="28"/>
          <w:szCs w:val="28"/>
        </w:rPr>
        <w:t>Шаг 4. И лишь затем  можно обводить рисунок на бумаге.</w:t>
      </w:r>
    </w:p>
    <w:p w:rsidR="000E7662" w:rsidRPr="002C2BAA" w:rsidRDefault="000E7662" w:rsidP="009A65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2B2B2B"/>
          <w:sz w:val="28"/>
          <w:szCs w:val="28"/>
        </w:rPr>
      </w:pPr>
      <w:r w:rsidRPr="002C2BAA">
        <w:rPr>
          <w:i/>
          <w:color w:val="2B2B2B"/>
          <w:sz w:val="28"/>
          <w:szCs w:val="28"/>
        </w:rPr>
        <w:t>Заниматься можно с детьми уже с 3 лет (для них есть задания попроще), но особое внимание обратить на развитие графомоторных навыков нужно ближе к школе (примерно с 5 лет).</w:t>
      </w:r>
    </w:p>
    <w:sectPr w:rsidR="000E7662" w:rsidRPr="002C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19"/>
    <w:rsid w:val="0005755F"/>
    <w:rsid w:val="000E7662"/>
    <w:rsid w:val="002C2BAA"/>
    <w:rsid w:val="00556D84"/>
    <w:rsid w:val="00624519"/>
    <w:rsid w:val="00705198"/>
    <w:rsid w:val="009A65A7"/>
    <w:rsid w:val="00B1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C588"/>
  <w15:docId w15:val="{B410113C-F4D2-4A3A-AA57-7124D63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7</cp:revision>
  <dcterms:created xsi:type="dcterms:W3CDTF">2020-04-14T04:43:00Z</dcterms:created>
  <dcterms:modified xsi:type="dcterms:W3CDTF">2020-10-27T09:21:00Z</dcterms:modified>
</cp:coreProperties>
</file>